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73D87" w14:textId="5BC6941A" w:rsidR="00190EB3" w:rsidRDefault="00190EB3" w:rsidP="00190EB3">
      <w:pPr>
        <w:rPr>
          <w:b/>
          <w:bCs/>
        </w:rPr>
      </w:pPr>
      <w:r>
        <w:t xml:space="preserve">Last Updated: </w:t>
      </w:r>
      <w:sdt>
        <w:sdtPr>
          <w:rPr>
            <w:b/>
            <w:bCs/>
            <w:highlight w:val="cyan"/>
          </w:rPr>
          <w:id w:val="629443193"/>
          <w:placeholder>
            <w:docPart w:val="0E27F442C8E141FF81FAA14B707DE17F"/>
          </w:placeholder>
          <w15:color w:val="00FFFF"/>
          <w:date w:fullDate="2022-12-21T00:00:00Z">
            <w:dateFormat w:val="dddd, MMMM d, yyyy"/>
            <w:lid w:val="en-US"/>
            <w:storeMappedDataAs w:val="dateTime"/>
            <w:calendar w:val="gregorian"/>
          </w:date>
        </w:sdtPr>
        <w:sdtContent>
          <w:r w:rsidR="00394246">
            <w:rPr>
              <w:b/>
              <w:bCs/>
              <w:highlight w:val="cyan"/>
            </w:rPr>
            <w:t>Wednesday, December 21, 2022</w:t>
          </w:r>
        </w:sdtContent>
      </w:sdt>
      <w:r>
        <w:t xml:space="preserve"> </w:t>
      </w:r>
    </w:p>
    <w:p w14:paraId="1C7DC5F7" w14:textId="1CF533C6" w:rsidR="00074ED6" w:rsidRPr="00D81CA8" w:rsidRDefault="001F7DF1" w:rsidP="00074ED6">
      <w:pPr>
        <w:pStyle w:val="MainHeading"/>
        <w:rPr>
          <w:sz w:val="32"/>
        </w:rPr>
      </w:pPr>
      <w:r w:rsidRPr="00D81CA8">
        <w:rPr>
          <w:sz w:val="32"/>
        </w:rPr>
        <w:t>Planned Course Rotation</w:t>
      </w:r>
      <w:r w:rsidR="00074ED6" w:rsidRPr="00D81CA8">
        <w:rPr>
          <w:sz w:val="32"/>
        </w:rPr>
        <w:t xml:space="preserve"> </w:t>
      </w:r>
      <w:r w:rsidRPr="00D81CA8">
        <w:rPr>
          <w:sz w:val="32"/>
        </w:rPr>
        <w:t xml:space="preserve">for </w:t>
      </w:r>
      <w:r w:rsidR="00D81B1E" w:rsidRPr="00D81CA8">
        <w:rPr>
          <w:sz w:val="32"/>
        </w:rPr>
        <w:t>Environmental</w:t>
      </w:r>
      <w:r w:rsidRPr="00D81CA8">
        <w:rPr>
          <w:sz w:val="32"/>
        </w:rPr>
        <w:t xml:space="preserve"> </w:t>
      </w:r>
      <w:r w:rsidR="003802BA" w:rsidRPr="00D81CA8">
        <w:rPr>
          <w:sz w:val="32"/>
        </w:rPr>
        <w:t xml:space="preserve">and Water-Resources Related </w:t>
      </w:r>
      <w:r w:rsidRPr="00D81CA8">
        <w:rPr>
          <w:sz w:val="32"/>
        </w:rPr>
        <w:t>Courses</w:t>
      </w:r>
    </w:p>
    <w:p w14:paraId="202054DF" w14:textId="36F01D79" w:rsidR="003D07F2" w:rsidRPr="00D81CA8" w:rsidRDefault="004F1239" w:rsidP="003D07F2">
      <w:r w:rsidRPr="00D81CA8">
        <w:t xml:space="preserve">The actual course offerings can be viewed online using CaneLink.  For planning purposes, the </w:t>
      </w:r>
      <w:r w:rsidR="003D07F2" w:rsidRPr="00D81CA8">
        <w:t>course rotation</w:t>
      </w:r>
      <w:r w:rsidRPr="00D81CA8">
        <w:t>s</w:t>
      </w:r>
      <w:r w:rsidR="003D07F2" w:rsidRPr="00D81CA8">
        <w:t xml:space="preserve"> are shown on the </w:t>
      </w:r>
      <w:r w:rsidRPr="00D81CA8">
        <w:t xml:space="preserve">following pages.  </w:t>
      </w:r>
      <w:r w:rsidR="003D07F2" w:rsidRPr="00D81CA8">
        <w:t>These include:</w:t>
      </w:r>
    </w:p>
    <w:p w14:paraId="4ED6574B" w14:textId="3690A827" w:rsidR="00BB50FF" w:rsidRPr="00563EBD" w:rsidRDefault="00BB50FF" w:rsidP="00563EBD">
      <w:pPr>
        <w:pStyle w:val="Bullets"/>
        <w:rPr>
          <w:b/>
          <w:bCs/>
        </w:rPr>
      </w:pPr>
      <w:r w:rsidRPr="00D81C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64D12" wp14:editId="6E741B13">
                <wp:simplePos x="0" y="0"/>
                <wp:positionH relativeFrom="column">
                  <wp:posOffset>4573270</wp:posOffset>
                </wp:positionH>
                <wp:positionV relativeFrom="paragraph">
                  <wp:posOffset>66755</wp:posOffset>
                </wp:positionV>
                <wp:extent cx="1938528" cy="1280160"/>
                <wp:effectExtent l="19050" t="19050" r="43180" b="377190"/>
                <wp:wrapNone/>
                <wp:docPr id="4" name="Oval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528" cy="1280160"/>
                        </a:xfrm>
                        <a:prstGeom prst="wedgeEllipseCallout">
                          <a:avLst>
                            <a:gd name="adj1" fmla="val -19086"/>
                            <a:gd name="adj2" fmla="val 77519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2B454" w14:textId="0E48F654" w:rsidR="001C1DCA" w:rsidRPr="003D07F2" w:rsidRDefault="001C1DCA" w:rsidP="003D07F2">
                            <w:pPr>
                              <w:jc w:val="center"/>
                            </w:pPr>
                            <w:r>
                              <w:t>1 Combined section of C</w:t>
                            </w:r>
                            <w:r w:rsidR="00BB50FF">
                              <w:t xml:space="preserve">ET </w:t>
                            </w:r>
                            <w:r>
                              <w:t>5</w:t>
                            </w:r>
                            <w:r w:rsidR="00BB50FF">
                              <w:t>3</w:t>
                            </w:r>
                            <w:r>
                              <w:t>0 and C</w:t>
                            </w:r>
                            <w:r w:rsidR="00BB50FF">
                              <w:t>ET</w:t>
                            </w:r>
                            <w:r>
                              <w:t xml:space="preserve"> 6</w:t>
                            </w:r>
                            <w:r w:rsidR="00BB50FF">
                              <w:t>3</w:t>
                            </w:r>
                            <w:r>
                              <w:t>0 should be offered.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64D12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4" o:spid="_x0000_s1026" type="#_x0000_t63" style="position:absolute;left:0;text-align:left;margin-left:360.1pt;margin-top:5.25pt;width:152.65pt;height:10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" adj="6677,27544" fillcolor="white [3201]" strokecolor="#9bbb59 [3206]" strokeweight="2pt">
                <v:textbox>
                  <w:txbxContent>
                    <w:p w14:paraId="3B52B454" w14:textId="0E48F654" w:rsidR="001C1DCA" w:rsidRPr="003D07F2" w:rsidRDefault="001C1DCA" w:rsidP="003D07F2">
                      <w:pPr>
                        <w:jc w:val="center"/>
                      </w:pPr>
                      <w:r>
                        <w:t>1 Combined section of C</w:t>
                      </w:r>
                      <w:r w:rsidR="00BB50FF">
                        <w:t xml:space="preserve">ET </w:t>
                      </w:r>
                      <w:r>
                        <w:t>5</w:t>
                      </w:r>
                      <w:r w:rsidR="00BB50FF">
                        <w:t>3</w:t>
                      </w:r>
                      <w:r>
                        <w:t>0 and C</w:t>
                      </w:r>
                      <w:r w:rsidR="00BB50FF">
                        <w:t>ET</w:t>
                      </w:r>
                      <w:r>
                        <w:t xml:space="preserve"> 6</w:t>
                      </w:r>
                      <w:r w:rsidR="00BB50FF">
                        <w:t>3</w:t>
                      </w:r>
                      <w:r>
                        <w:t>0 should be offered.</w:t>
                      </w:r>
                    </w:p>
                  </w:txbxContent>
                </v:textbox>
              </v:shape>
            </w:pict>
          </mc:Fallback>
        </mc:AlternateContent>
      </w:r>
      <w:r w:rsidR="004F1239" w:rsidRPr="00D81CA8">
        <w:rPr>
          <w:b/>
          <w:bCs/>
        </w:rPr>
        <w:t>Environmental</w:t>
      </w:r>
      <w:r w:rsidR="003802BA" w:rsidRPr="00D81CA8">
        <w:rPr>
          <w:b/>
          <w:bCs/>
        </w:rPr>
        <w:t xml:space="preserve"> &amp; Water</w:t>
      </w:r>
    </w:p>
    <w:p w14:paraId="3416226F" w14:textId="77777777" w:rsidR="00563EBD" w:rsidRDefault="00563EBD" w:rsidP="00D81B1E">
      <w:pPr>
        <w:pStyle w:val="Bullets"/>
        <w:numPr>
          <w:ilvl w:val="0"/>
          <w:numId w:val="0"/>
        </w:numPr>
        <w:rPr>
          <w:u w:val="single"/>
        </w:rPr>
      </w:pPr>
    </w:p>
    <w:p w14:paraId="09E0FF87" w14:textId="668FC219" w:rsidR="00423EB4" w:rsidRPr="00D81CA8" w:rsidRDefault="00423EB4" w:rsidP="00D81B1E">
      <w:pPr>
        <w:pStyle w:val="Bullets"/>
        <w:numPr>
          <w:ilvl w:val="0"/>
          <w:numId w:val="0"/>
        </w:numPr>
      </w:pPr>
      <w:r w:rsidRPr="00D81CA8">
        <w:rPr>
          <w:u w:val="single"/>
        </w:rPr>
        <w:t>Example rotation</w:t>
      </w:r>
      <w:r w:rsidRPr="00D81CA8">
        <w:t>:</w:t>
      </w:r>
    </w:p>
    <w:p w14:paraId="17B79CC3" w14:textId="77777777" w:rsidR="00423EB4" w:rsidRPr="00D81CA8" w:rsidRDefault="00423EB4" w:rsidP="00423EB4"/>
    <w:p w14:paraId="7A059996" w14:textId="77777777" w:rsidR="00423EB4" w:rsidRPr="00D81CA8" w:rsidRDefault="00423EB4" w:rsidP="00423EB4"/>
    <w:p w14:paraId="51C8F9B0" w14:textId="77777777" w:rsidR="00423EB4" w:rsidRPr="00D81CA8" w:rsidRDefault="00423EB4" w:rsidP="00423EB4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1702"/>
        <w:gridCol w:w="1080"/>
        <w:gridCol w:w="900"/>
        <w:gridCol w:w="1047"/>
        <w:gridCol w:w="940"/>
        <w:gridCol w:w="901"/>
      </w:tblGrid>
      <w:tr w:rsidR="00BB50FF" w:rsidRPr="00D81CA8" w14:paraId="1582553A" w14:textId="77777777" w:rsidTr="00BB50FF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8461A" w14:textId="77777777" w:rsidR="00BB50FF" w:rsidRPr="0062471B" w:rsidRDefault="00BB50FF" w:rsidP="005A7024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trike/>
                <w:sz w:val="22"/>
                <w:szCs w:val="22"/>
              </w:rPr>
            </w:pPr>
            <w:r w:rsidRPr="00D81CA8">
              <w:rPr>
                <w:b/>
              </w:rPr>
              <w:t>Semester</w:t>
            </w:r>
          </w:p>
        </w:tc>
        <w:tc>
          <w:tcPr>
            <w:tcW w:w="30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261288" w14:textId="2A20360D" w:rsidR="00BB50FF" w:rsidRPr="0062471B" w:rsidRDefault="00BB50FF" w:rsidP="005A7024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D81CA8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C050C0" wp14:editId="05C7184F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-1130300</wp:posOffset>
                      </wp:positionV>
                      <wp:extent cx="1268095" cy="1166495"/>
                      <wp:effectExtent l="19050" t="19050" r="46355" b="167005"/>
                      <wp:wrapNone/>
                      <wp:docPr id="3" name="Oval Callou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8095" cy="1166495"/>
                              </a:xfrm>
                              <a:prstGeom prst="wedgeEllipseCallou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DF6C51" w14:textId="18ACE2A6" w:rsidR="001C1DCA" w:rsidRPr="003D07F2" w:rsidRDefault="00BB50FF" w:rsidP="00423EB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  <w:r w:rsidR="001C1DCA" w:rsidRPr="003D07F2">
                                    <w:t xml:space="preserve"> Section of C</w:t>
                                  </w:r>
                                  <w:r>
                                    <w:t>ET 330</w:t>
                                  </w:r>
                                  <w:r w:rsidR="001C1DCA" w:rsidRPr="003D07F2">
                                    <w:t xml:space="preserve"> </w:t>
                                  </w:r>
                                  <w:r w:rsidR="001C1DCA">
                                    <w:t>should</w:t>
                                  </w:r>
                                  <w:r w:rsidR="001C1DCA" w:rsidRPr="003D07F2">
                                    <w:t xml:space="preserve"> be offered.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050C0" id="Oval Callout 3" o:spid="_x0000_s1027" type="#_x0000_t63" style="position:absolute;left:0;text-align:left;margin-left:-5.2pt;margin-top:-89pt;width:99.85pt;height:9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" adj="6300,24300" fillcolor="white [3201]" strokecolor="#f79646 [3209]" strokeweight="2pt">
                      <v:textbox>
                        <w:txbxContent>
                          <w:p w14:paraId="29DF6C51" w14:textId="18ACE2A6" w:rsidR="001C1DCA" w:rsidRPr="003D07F2" w:rsidRDefault="00BB50FF" w:rsidP="00423EB4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1C1DCA" w:rsidRPr="003D07F2">
                              <w:t xml:space="preserve"> Section of C</w:t>
                            </w:r>
                            <w:r>
                              <w:t>ET 330</w:t>
                            </w:r>
                            <w:r w:rsidR="001C1DCA" w:rsidRPr="003D07F2">
                              <w:t xml:space="preserve"> </w:t>
                            </w:r>
                            <w:r w:rsidR="001C1DCA">
                              <w:t>should</w:t>
                            </w:r>
                            <w:r w:rsidR="001C1DCA" w:rsidRPr="003D07F2">
                              <w:t xml:space="preserve"> be offered.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81CA8">
              <w:rPr>
                <w:b/>
              </w:rPr>
              <w:t>Undergraduate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3A1E95D" w14:textId="77777777" w:rsidR="00BB50FF" w:rsidRPr="0062471B" w:rsidRDefault="00BB50FF" w:rsidP="005A7024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D81CA8">
              <w:rPr>
                <w:b/>
              </w:rPr>
              <w:t>Graduate</w:t>
            </w:r>
          </w:p>
        </w:tc>
      </w:tr>
      <w:tr w:rsidR="00BB50FF" w:rsidRPr="00D81CA8" w14:paraId="2B2F307F" w14:textId="77777777" w:rsidTr="00BB50FF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52097" w14:textId="77777777" w:rsidR="00BB50FF" w:rsidRPr="0062471B" w:rsidRDefault="00BB50FF" w:rsidP="005A7024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Fall 2021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C00BF0" w14:textId="77777777" w:rsidR="00BB50FF" w:rsidRPr="0062471B" w:rsidRDefault="00BB50FF" w:rsidP="005A7024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6A9D0" w14:textId="77777777" w:rsidR="00BB50FF" w:rsidRPr="0062471B" w:rsidRDefault="00BB50FF" w:rsidP="005A7024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D702C" w14:textId="77777777" w:rsidR="00BB50FF" w:rsidRPr="0062471B" w:rsidRDefault="00BB50FF" w:rsidP="005A7024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403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52499" w14:textId="77777777" w:rsidR="00BB50FF" w:rsidRPr="0062471B" w:rsidRDefault="00BB50FF" w:rsidP="005A7024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530/630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F19C88A" w14:textId="77777777" w:rsidR="00BB50FF" w:rsidRPr="0062471B" w:rsidRDefault="00BB50FF" w:rsidP="005A7024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</w:tr>
    </w:tbl>
    <w:p w14:paraId="799B7401" w14:textId="77777777" w:rsidR="00423EB4" w:rsidRPr="00D81CA8" w:rsidRDefault="00423EB4" w:rsidP="00777C92"/>
    <w:p w14:paraId="5872CC9A" w14:textId="77777777" w:rsidR="00D81B1E" w:rsidRPr="00D81CA8" w:rsidRDefault="00D81B1E" w:rsidP="00B22E7A">
      <w:pPr>
        <w:pStyle w:val="MainHeading"/>
      </w:pPr>
    </w:p>
    <w:p w14:paraId="33DC2D6A" w14:textId="77777777" w:rsidR="00D81B1E" w:rsidRPr="00D81CA8" w:rsidRDefault="00D81B1E" w:rsidP="00B22E7A">
      <w:pPr>
        <w:pStyle w:val="MainHeading"/>
      </w:pPr>
    </w:p>
    <w:p w14:paraId="6657CBA4" w14:textId="77777777" w:rsidR="00BB50FF" w:rsidRDefault="00BB50FF" w:rsidP="00BB50FF">
      <w:pPr>
        <w:pStyle w:val="MainHeading"/>
        <w:jc w:val="both"/>
        <w:rPr>
          <w:u w:val="single"/>
        </w:rPr>
      </w:pPr>
    </w:p>
    <w:p w14:paraId="003F2887" w14:textId="77777777" w:rsidR="00BB50FF" w:rsidRDefault="00BB50FF" w:rsidP="00B22E7A">
      <w:pPr>
        <w:pStyle w:val="MainHeading"/>
        <w:rPr>
          <w:u w:val="single"/>
        </w:rPr>
      </w:pPr>
      <w:r>
        <w:rPr>
          <w:u w:val="single"/>
        </w:rPr>
        <w:br w:type="page"/>
      </w:r>
    </w:p>
    <w:p w14:paraId="052D3E3A" w14:textId="075C6FF1" w:rsidR="00806D1F" w:rsidRPr="00D81CA8" w:rsidRDefault="00F336E5" w:rsidP="00B22E7A">
      <w:pPr>
        <w:pStyle w:val="MainHeading"/>
        <w:rPr>
          <w:sz w:val="24"/>
          <w:szCs w:val="22"/>
        </w:rPr>
      </w:pPr>
      <w:r>
        <w:rPr>
          <w:u w:val="single"/>
        </w:rPr>
        <w:lastRenderedPageBreak/>
        <w:t>CAE</w:t>
      </w:r>
      <w:r w:rsidRPr="00F336E5">
        <w:t xml:space="preserve"> </w:t>
      </w:r>
      <w:r w:rsidR="00FF384B" w:rsidRPr="00D81CA8">
        <w:t>Environmental and Water</w:t>
      </w:r>
      <w:r w:rsidR="003802BA" w:rsidRPr="00D81CA8">
        <w:t xml:space="preserve">-Resources Related </w:t>
      </w:r>
      <w:r w:rsidR="00D81B1E" w:rsidRPr="00D81CA8">
        <w:t>Courses</w:t>
      </w:r>
      <w:r w:rsidR="00AD7B6E">
        <w:t>*</w:t>
      </w:r>
    </w:p>
    <w:tbl>
      <w:tblPr>
        <w:tblW w:w="657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1702"/>
        <w:gridCol w:w="1080"/>
        <w:gridCol w:w="900"/>
        <w:gridCol w:w="1047"/>
        <w:gridCol w:w="940"/>
        <w:gridCol w:w="901"/>
      </w:tblGrid>
      <w:tr w:rsidR="00F336E5" w:rsidRPr="00D81CA8" w14:paraId="31AC2166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8ACFD" w14:textId="4B75E549" w:rsidR="00F336E5" w:rsidRPr="0062471B" w:rsidRDefault="00F336E5" w:rsidP="00A56B4F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trike/>
                <w:sz w:val="22"/>
                <w:szCs w:val="22"/>
              </w:rPr>
            </w:pPr>
            <w:r w:rsidRPr="00D81CA8">
              <w:rPr>
                <w:b/>
              </w:rPr>
              <w:t>Semester</w:t>
            </w:r>
          </w:p>
        </w:tc>
        <w:tc>
          <w:tcPr>
            <w:tcW w:w="30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5F1CB" w14:textId="49B686A2" w:rsidR="00F336E5" w:rsidRPr="0062471B" w:rsidRDefault="00F336E5" w:rsidP="00A56B4F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D81CA8">
              <w:rPr>
                <w:b/>
              </w:rPr>
              <w:t>Undergraduate</w:t>
            </w: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6E887BC" w14:textId="2DD25720" w:rsidR="00F336E5" w:rsidRPr="0062471B" w:rsidRDefault="00F336E5" w:rsidP="00A56B4F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D81CA8">
              <w:rPr>
                <w:b/>
              </w:rPr>
              <w:t>Graduate</w:t>
            </w:r>
          </w:p>
        </w:tc>
      </w:tr>
      <w:tr w:rsidR="00F336E5" w:rsidRPr="00D81CA8" w14:paraId="09A70456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776E3" w14:textId="76DB81DA" w:rsidR="00F336E5" w:rsidRPr="0062471B" w:rsidRDefault="00F336E5" w:rsidP="00A56B4F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Spring 2021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B188F" w14:textId="79E781B2" w:rsidR="00F336E5" w:rsidRPr="0062471B" w:rsidRDefault="00F336E5" w:rsidP="00A56B4F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44A3FB" w14:textId="6BEE14EA" w:rsidR="00F336E5" w:rsidRPr="0062471B" w:rsidRDefault="00F336E5" w:rsidP="00A56B4F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430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39500" w14:textId="2A497C68" w:rsidR="00F336E5" w:rsidRPr="0062471B" w:rsidRDefault="00F336E5" w:rsidP="00A56B4F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404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19E761A" w14:textId="547BC88F" w:rsidR="00F336E5" w:rsidRPr="0062471B" w:rsidRDefault="00F336E5" w:rsidP="00A56B4F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D4EED8C" w14:textId="72EF6FF2" w:rsidR="00F336E5" w:rsidRPr="0062471B" w:rsidRDefault="00F336E5" w:rsidP="00A56B4F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604</w:t>
            </w:r>
          </w:p>
        </w:tc>
      </w:tr>
      <w:tr w:rsidR="00F336E5" w:rsidRPr="00D81CA8" w14:paraId="63642724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4B845" w14:textId="2C5663E7" w:rsidR="00F336E5" w:rsidRPr="0062471B" w:rsidRDefault="00F336E5" w:rsidP="00FC3C41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Fall 2021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39C04" w14:textId="54C26BE0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EB8AB7" w14:textId="77777777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55F42" w14:textId="4BCBF6E2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403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ADF27E" w14:textId="68BC5134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530/630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BFCA02E" w14:textId="77777777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</w:tr>
      <w:tr w:rsidR="00F336E5" w:rsidRPr="00D81CA8" w14:paraId="07A320BB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43E0C" w14:textId="094365B2" w:rsidR="00F336E5" w:rsidRPr="0062471B" w:rsidRDefault="00F336E5" w:rsidP="00FC3C41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trike/>
                <w:sz w:val="22"/>
                <w:szCs w:val="22"/>
              </w:rPr>
            </w:pPr>
            <w:bookmarkStart w:id="0" w:name="_Hlk58592358"/>
            <w:r w:rsidRPr="0062471B">
              <w:rPr>
                <w:strike/>
                <w:sz w:val="22"/>
                <w:szCs w:val="22"/>
              </w:rPr>
              <w:t>Spring 2022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832DD" w14:textId="545981DD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A4159" w14:textId="5EAFD4E9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430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9B51F" w14:textId="1A87E003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404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F395985" w14:textId="77777777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E3957B" w14:textId="0FB923A5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62471B">
              <w:rPr>
                <w:strike/>
                <w:sz w:val="22"/>
                <w:szCs w:val="22"/>
              </w:rPr>
              <w:t>604</w:t>
            </w:r>
          </w:p>
        </w:tc>
      </w:tr>
      <w:tr w:rsidR="00F336E5" w:rsidRPr="00D81CA8" w14:paraId="3C054094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EB3FFA" w14:textId="1E82CBCA" w:rsidR="00F336E5" w:rsidRPr="00BD0BB0" w:rsidRDefault="00F336E5" w:rsidP="00B87459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trike/>
                <w:sz w:val="22"/>
                <w:szCs w:val="22"/>
              </w:rPr>
            </w:pPr>
            <w:r w:rsidRPr="00BD0BB0">
              <w:rPr>
                <w:strike/>
                <w:sz w:val="22"/>
                <w:szCs w:val="22"/>
              </w:rPr>
              <w:t>Fall 2022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68F26C" w14:textId="0DE6BB9A" w:rsidR="00F336E5" w:rsidRPr="00BD0BB0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BD0BB0">
              <w:rPr>
                <w:strike/>
                <w:sz w:val="22"/>
                <w:szCs w:val="22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BFD1F1" w14:textId="77777777" w:rsidR="00F336E5" w:rsidRPr="00BD0BB0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5C2DC" w14:textId="38BDCBD7" w:rsidR="00F336E5" w:rsidRPr="00BD0BB0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BD0BB0">
              <w:rPr>
                <w:strike/>
                <w:sz w:val="22"/>
                <w:szCs w:val="22"/>
              </w:rPr>
              <w:t>403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678995C" w14:textId="2AF0A3D1" w:rsidR="00F336E5" w:rsidRPr="00BD0BB0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BD0BB0">
              <w:rPr>
                <w:strike/>
                <w:sz w:val="22"/>
                <w:szCs w:val="22"/>
              </w:rPr>
              <w:t>530/630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E931FF8" w14:textId="77777777" w:rsidR="00F336E5" w:rsidRPr="00BD0BB0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</w:tr>
      <w:tr w:rsidR="00F336E5" w:rsidRPr="00D81CA8" w14:paraId="2274E655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818AB1" w14:textId="023E6F35" w:rsidR="00F336E5" w:rsidRPr="0062471B" w:rsidRDefault="00F336E5" w:rsidP="00B87459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Spring 2023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B2406" w14:textId="7C3B9000" w:rsidR="00F336E5" w:rsidRPr="0062471B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FB01B" w14:textId="31EF0A14" w:rsidR="00F336E5" w:rsidRPr="0062471B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430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3EF46" w14:textId="6441D909" w:rsidR="00F336E5" w:rsidRPr="0062471B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404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79E50D0" w14:textId="77777777" w:rsidR="00F336E5" w:rsidRPr="0062471B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4589222" w14:textId="033D6BC1" w:rsidR="00F336E5" w:rsidRPr="0062471B" w:rsidRDefault="00F336E5" w:rsidP="00B87459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604</w:t>
            </w:r>
          </w:p>
        </w:tc>
      </w:tr>
      <w:tr w:rsidR="00F336E5" w:rsidRPr="00D81CA8" w14:paraId="4F872228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256F90" w14:textId="5DBA174D" w:rsidR="00F336E5" w:rsidRPr="00BD0BB0" w:rsidRDefault="00F336E5" w:rsidP="0062471B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BD0BB0">
              <w:rPr>
                <w:sz w:val="22"/>
                <w:szCs w:val="22"/>
                <w:highlight w:val="cyan"/>
              </w:rPr>
              <w:t>Fall 2023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1F46C" w14:textId="00F3AA00" w:rsidR="00F336E5" w:rsidRPr="00BD0BB0" w:rsidRDefault="00F336E5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BD0BB0">
              <w:rPr>
                <w:sz w:val="22"/>
                <w:szCs w:val="22"/>
                <w:highlight w:val="cya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BC4AF" w14:textId="77777777" w:rsidR="00F336E5" w:rsidRPr="00BD0BB0" w:rsidRDefault="00F336E5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54923" w14:textId="4D15E251" w:rsidR="00F336E5" w:rsidRPr="00D20647" w:rsidRDefault="00D20647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D20647">
              <w:rPr>
                <w:sz w:val="22"/>
                <w:szCs w:val="22"/>
              </w:rPr>
              <w:t>†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6C6496" w14:textId="650BEE15" w:rsidR="00F336E5" w:rsidRPr="00BD0BB0" w:rsidRDefault="00F336E5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BD0BB0">
              <w:rPr>
                <w:sz w:val="22"/>
                <w:szCs w:val="22"/>
                <w:highlight w:val="cyan"/>
              </w:rPr>
              <w:t>530/630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16E1C1D" w14:textId="77777777" w:rsidR="00F336E5" w:rsidRPr="00BD0BB0" w:rsidRDefault="00F336E5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F336E5" w:rsidRPr="00D81CA8" w14:paraId="41D7970F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36427C" w14:textId="5FBFA0B5" w:rsidR="00F336E5" w:rsidRPr="0062471B" w:rsidRDefault="00F336E5" w:rsidP="0062471B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Spring 2024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62AF6" w14:textId="30BA7B18" w:rsidR="00F336E5" w:rsidRPr="0062471B" w:rsidRDefault="00F336E5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FA8BD6" w14:textId="1A9D0BD0" w:rsidR="00F336E5" w:rsidRPr="0062471B" w:rsidRDefault="00F336E5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430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84CE" w14:textId="45EEDEA4" w:rsidR="00F336E5" w:rsidRPr="00D20647" w:rsidRDefault="00D20647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D20647">
              <w:rPr>
                <w:sz w:val="22"/>
                <w:szCs w:val="22"/>
              </w:rPr>
              <w:t>†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0F5E278" w14:textId="77777777" w:rsidR="00F336E5" w:rsidRPr="0062471B" w:rsidRDefault="00F336E5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A8AC508" w14:textId="25CD03F6" w:rsidR="00F336E5" w:rsidRPr="0062471B" w:rsidRDefault="00F336E5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604</w:t>
            </w:r>
          </w:p>
        </w:tc>
      </w:tr>
      <w:tr w:rsidR="00F336E5" w:rsidRPr="00D81CA8" w14:paraId="57622C31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FBB3A5" w14:textId="7366E600" w:rsidR="00F336E5" w:rsidRPr="0062471B" w:rsidRDefault="00F336E5" w:rsidP="00FC3C41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Fall 2024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8B305" w14:textId="6CDFDE0F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CB68B" w14:textId="77777777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3F16C" w14:textId="271563EF" w:rsidR="00F336E5" w:rsidRPr="00D20647" w:rsidRDefault="00D20647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D20647">
              <w:rPr>
                <w:sz w:val="22"/>
                <w:szCs w:val="22"/>
              </w:rPr>
              <w:t>†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161FA05" w14:textId="47181826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530/630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FA76334" w14:textId="77777777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F336E5" w:rsidRPr="00D81CA8" w14:paraId="4E9632DF" w14:textId="77777777" w:rsidTr="009C1977">
        <w:trPr>
          <w:trHeight w:val="291"/>
          <w:jc w:val="center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BDAC7" w14:textId="527F38F7" w:rsidR="00F336E5" w:rsidRPr="0062471B" w:rsidRDefault="00F336E5" w:rsidP="00FC3C41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2025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B16CE" w14:textId="55E6A1A1" w:rsidR="00F336E5" w:rsidRPr="0062471B" w:rsidRDefault="00F336E5" w:rsidP="0062471B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1636A" w14:textId="17C78A35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F893D" w14:textId="27EBD18C" w:rsidR="00F336E5" w:rsidRPr="00D20647" w:rsidRDefault="00D20647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D20647">
              <w:rPr>
                <w:sz w:val="22"/>
                <w:szCs w:val="22"/>
              </w:rPr>
              <w:t>†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6239C33" w14:textId="77777777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6AF25D0" w14:textId="0D27119B" w:rsidR="00F336E5" w:rsidRPr="0062471B" w:rsidRDefault="00F336E5" w:rsidP="00FC3C41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</w:tc>
      </w:tr>
    </w:tbl>
    <w:bookmarkEnd w:id="0"/>
    <w:p w14:paraId="0331E95C" w14:textId="437C7C23" w:rsidR="003E4D33" w:rsidRDefault="00AD7B6E" w:rsidP="002523A2">
      <w:pPr>
        <w:jc w:val="center"/>
      </w:pPr>
      <w:r>
        <w:t>* These courses are cross-listed with corresponding CET course</w:t>
      </w:r>
      <w:r w:rsidR="0037500E">
        <w:t>s</w:t>
      </w:r>
      <w:r w:rsidR="002523A2">
        <w:t>.</w:t>
      </w:r>
    </w:p>
    <w:p w14:paraId="19B3308C" w14:textId="036F815D" w:rsidR="00D20647" w:rsidRPr="00AD7B6E" w:rsidRDefault="00D20647" w:rsidP="002523A2">
      <w:pPr>
        <w:jc w:val="center"/>
        <w:rPr>
          <w:szCs w:val="22"/>
        </w:rPr>
      </w:pPr>
      <w:r w:rsidRPr="00D20647">
        <w:rPr>
          <w:sz w:val="22"/>
          <w:szCs w:val="22"/>
        </w:rPr>
        <w:t>†</w:t>
      </w:r>
      <w:r>
        <w:rPr>
          <w:sz w:val="22"/>
          <w:szCs w:val="22"/>
        </w:rPr>
        <w:t>CET will be offering their own versions of 403 and 404.</w:t>
      </w:r>
    </w:p>
    <w:p w14:paraId="5C60B3CA" w14:textId="4E7E966A" w:rsidR="00D81CA8" w:rsidRPr="00D81CA8" w:rsidRDefault="00F336E5" w:rsidP="00D81CA8">
      <w:pPr>
        <w:pStyle w:val="MainHeading"/>
        <w:rPr>
          <w:sz w:val="24"/>
          <w:szCs w:val="22"/>
        </w:rPr>
      </w:pPr>
      <w:r>
        <w:rPr>
          <w:u w:val="single"/>
        </w:rPr>
        <w:t>CET</w:t>
      </w:r>
      <w:r w:rsidRPr="00F336E5">
        <w:t xml:space="preserve"> </w:t>
      </w:r>
      <w:r w:rsidR="00D81CA8">
        <w:t>E</w:t>
      </w:r>
      <w:r w:rsidR="00D81CA8" w:rsidRPr="00D81CA8">
        <w:t>nvironmental and Water-Resources Related Courses</w:t>
      </w:r>
    </w:p>
    <w:tbl>
      <w:tblPr>
        <w:tblW w:w="96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1522"/>
        <w:gridCol w:w="741"/>
        <w:gridCol w:w="741"/>
        <w:gridCol w:w="741"/>
        <w:gridCol w:w="990"/>
        <w:gridCol w:w="990"/>
        <w:gridCol w:w="900"/>
        <w:gridCol w:w="1091"/>
        <w:gridCol w:w="1006"/>
        <w:gridCol w:w="742"/>
        <w:gridCol w:w="158"/>
      </w:tblGrid>
      <w:tr w:rsidR="009C1977" w:rsidRPr="00D81CA8" w14:paraId="4961E998" w14:textId="77777777" w:rsidTr="009C1977">
        <w:trPr>
          <w:trHeight w:val="506"/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B3F82" w14:textId="4BF64932" w:rsidR="009C1977" w:rsidRPr="00277BA9" w:rsidRDefault="009C1977" w:rsidP="009C1977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D81CA8">
              <w:rPr>
                <w:b/>
              </w:rPr>
              <w:t>Semester</w:t>
            </w:r>
          </w:p>
        </w:tc>
        <w:tc>
          <w:tcPr>
            <w:tcW w:w="22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1D88CCB2" w14:textId="0BC85F78" w:rsidR="009C1977" w:rsidRPr="00277BA9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D81CA8">
              <w:rPr>
                <w:b/>
              </w:rPr>
              <w:t>Undergraduate</w:t>
            </w:r>
          </w:p>
        </w:tc>
        <w:tc>
          <w:tcPr>
            <w:tcW w:w="5877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5CB755A" w14:textId="5953796D" w:rsidR="009C1977" w:rsidRPr="00277BA9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D81CA8">
              <w:rPr>
                <w:b/>
              </w:rPr>
              <w:t>Graduate</w:t>
            </w:r>
          </w:p>
        </w:tc>
      </w:tr>
      <w:tr w:rsidR="009C1977" w:rsidRPr="00D81CA8" w14:paraId="64E23FDE" w14:textId="77777777" w:rsidTr="002523A2">
        <w:trPr>
          <w:trHeight w:val="506"/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C0644A" w14:textId="77777777" w:rsidR="009C1977" w:rsidRPr="00BD0BB0" w:rsidRDefault="009C1977" w:rsidP="009C1977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trike/>
                <w:sz w:val="22"/>
                <w:szCs w:val="22"/>
              </w:rPr>
            </w:pPr>
            <w:r w:rsidRPr="00BD0BB0">
              <w:rPr>
                <w:strike/>
                <w:sz w:val="22"/>
                <w:szCs w:val="22"/>
              </w:rPr>
              <w:t>Fall 2022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FC471" w14:textId="77777777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BD0BB0">
              <w:rPr>
                <w:strike/>
                <w:sz w:val="22"/>
                <w:szCs w:val="22"/>
              </w:rPr>
              <w:t>340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FC7D8" w14:textId="77777777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BD0BB0">
              <w:rPr>
                <w:strike/>
                <w:sz w:val="22"/>
                <w:szCs w:val="22"/>
              </w:rPr>
              <w:t>345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3BD7C7E" w14:textId="77777777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55E2B88" w14:textId="0DE5648A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7577A52" w14:textId="12475395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  <w:r w:rsidRPr="00BD0BB0">
              <w:rPr>
                <w:strike/>
                <w:sz w:val="22"/>
                <w:szCs w:val="22"/>
              </w:rPr>
              <w:t>533/633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1FC8D4F" w14:textId="77777777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0C5CA4A" w14:textId="661AEE20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DE74FE5" w14:textId="50090039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F0D6B0" w14:textId="77777777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B68F740" w14:textId="77777777" w:rsidR="009C1977" w:rsidRPr="00277BA9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9C1977" w:rsidRPr="00D81CA8" w14:paraId="3E1EDBD8" w14:textId="77777777" w:rsidTr="002523A2">
        <w:trPr>
          <w:trHeight w:val="506"/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91DE2" w14:textId="77777777" w:rsidR="009C1977" w:rsidRPr="0062471B" w:rsidRDefault="009C1977" w:rsidP="009C1977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Spring 2023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5A7E5" w14:textId="433069DE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340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6A999" w14:textId="77777777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247E183" w14:textId="77777777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440</w:t>
            </w: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88D9E0F" w14:textId="49D9DEB6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8DCFF0A" w14:textId="18B8E749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131132D" w14:textId="77777777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540/640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B97897" w14:textId="6424171B" w:rsidR="009C1977" w:rsidRPr="0062471B" w:rsidRDefault="0037500E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541/641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8FB732F" w14:textId="513C7278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17EA5B3" w14:textId="0DAEA570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2A77ACE" w14:textId="129A2E6E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C1977" w:rsidRPr="00D81CA8" w14:paraId="74806C4C" w14:textId="77777777" w:rsidTr="002523A2">
        <w:trPr>
          <w:trHeight w:val="506"/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E4D159" w14:textId="77777777" w:rsidR="009C1977" w:rsidRPr="00BD0BB0" w:rsidRDefault="009C1977" w:rsidP="009C1977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BD0BB0">
              <w:rPr>
                <w:sz w:val="22"/>
                <w:szCs w:val="22"/>
                <w:highlight w:val="cyan"/>
              </w:rPr>
              <w:t>Fall 2023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9D351" w14:textId="454671A5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8AA4" w14:textId="77777777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BD0BB0">
              <w:rPr>
                <w:sz w:val="22"/>
                <w:szCs w:val="22"/>
                <w:highlight w:val="cyan"/>
              </w:rPr>
              <w:t>345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EEA6B95" w14:textId="77777777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0163A1C" w14:textId="3831859F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BDC95F5" w14:textId="3BF56451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8719E0F" w14:textId="77777777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9C99F49" w14:textId="77777777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1B17F07" w14:textId="44010FD0" w:rsidR="009C1977" w:rsidRPr="00BD0BB0" w:rsidRDefault="0037500E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BD0BB0">
              <w:rPr>
                <w:sz w:val="22"/>
                <w:szCs w:val="22"/>
                <w:highlight w:val="cyan"/>
              </w:rPr>
              <w:t>543/643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1632269" w14:textId="28C421B3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  <w:r w:rsidRPr="00BD0BB0">
              <w:rPr>
                <w:sz w:val="22"/>
                <w:szCs w:val="22"/>
                <w:highlight w:val="cyan"/>
              </w:rPr>
              <w:t>735</w:t>
            </w:r>
          </w:p>
        </w:tc>
        <w:tc>
          <w:tcPr>
            <w:tcW w:w="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32BDB13" w14:textId="26410E08" w:rsidR="009C1977" w:rsidRPr="00BD0BB0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9C1977" w:rsidRPr="00D81CA8" w14:paraId="2660F68C" w14:textId="77777777" w:rsidTr="00BD0BB0">
        <w:trPr>
          <w:trHeight w:val="506"/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C79E4F" w14:textId="77777777" w:rsidR="009C1977" w:rsidRPr="0062471B" w:rsidRDefault="009C1977" w:rsidP="009C1977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Spring 2024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0E071" w14:textId="3A82B397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340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F3E18" w14:textId="77777777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A86B14E" w14:textId="77777777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440</w:t>
            </w: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C17BF0E" w14:textId="1CEB384E" w:rsidR="009C1977" w:rsidRPr="0059561C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E0C86CF" w14:textId="7FC03755" w:rsidR="009C1977" w:rsidRPr="0059561C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59561C">
              <w:rPr>
                <w:sz w:val="22"/>
                <w:szCs w:val="22"/>
              </w:rPr>
              <w:t>533/633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19C8998" w14:textId="77777777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D575040" w14:textId="045A7436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BF36F15" w14:textId="77777777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F952D7" w14:textId="000D64B3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BEBF69E" w14:textId="77777777" w:rsidR="009C1977" w:rsidRPr="0062471B" w:rsidRDefault="009C1977" w:rsidP="009C1977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D0BB0" w:rsidRPr="00D81CA8" w14:paraId="2635793C" w14:textId="77777777" w:rsidTr="00BD0BB0">
        <w:trPr>
          <w:trHeight w:val="506"/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9E8B2" w14:textId="49900FA5" w:rsidR="00BD0BB0" w:rsidRPr="0062471B" w:rsidRDefault="00BD0BB0" w:rsidP="00BD0BB0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Fall 2024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0D58C" w14:textId="77777777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D3060" w14:textId="2BF1C211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C65CEE2" w14:textId="77777777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8BE7F2D" w14:textId="77777777" w:rsidR="00BD0BB0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F21E1B3" w14:textId="77777777" w:rsidR="00BD0BB0" w:rsidRPr="0059561C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1DC6FB7" w14:textId="77777777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0B6713B" w14:textId="77777777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222D5A8" w14:textId="2174C405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543/643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6B2CC1" w14:textId="1790A7AB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</w:t>
            </w:r>
          </w:p>
        </w:tc>
        <w:tc>
          <w:tcPr>
            <w:tcW w:w="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3A0ADB9" w14:textId="77777777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D0BB0" w:rsidRPr="00D81CA8" w14:paraId="223A265F" w14:textId="77777777" w:rsidTr="002523A2">
        <w:trPr>
          <w:trHeight w:val="506"/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ADA7F8" w14:textId="794511F0" w:rsidR="00BD0BB0" w:rsidRDefault="00BD0BB0" w:rsidP="00BD0BB0">
            <w:pPr>
              <w:tabs>
                <w:tab w:val="clear" w:pos="2880"/>
                <w:tab w:val="clear" w:pos="5760"/>
                <w:tab w:val="clear" w:pos="8640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2025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18FEA" w14:textId="079A629E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ACE09" w14:textId="77777777" w:rsidR="00BD0BB0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B4F1ACA" w14:textId="4BBAD412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C3AA52" w14:textId="74DFE570" w:rsidR="00BD0BB0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169FE34" w14:textId="2E95CBAD" w:rsidR="00BD0BB0" w:rsidRPr="0059561C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A49F8BF" w14:textId="3F07A8CD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 w:rsidRPr="0062471B">
              <w:rPr>
                <w:sz w:val="22"/>
                <w:szCs w:val="22"/>
              </w:rPr>
              <w:t>540/640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D86192" w14:textId="23E3A840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541/641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2401FE" w14:textId="77777777" w:rsidR="00BD0BB0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6D52F3" w14:textId="77777777" w:rsidR="00BD0BB0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F1420C6" w14:textId="77777777" w:rsidR="00BD0BB0" w:rsidRPr="0062471B" w:rsidRDefault="00BD0BB0" w:rsidP="00BD0BB0">
            <w:pPr>
              <w:widowControl w:val="0"/>
              <w:tabs>
                <w:tab w:val="clear" w:pos="2880"/>
                <w:tab w:val="clear" w:pos="5760"/>
                <w:tab w:val="clear" w:pos="8640"/>
              </w:tabs>
              <w:autoSpaceDE w:val="0"/>
              <w:autoSpaceDN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3F3E4CBA" w14:textId="728B17EF" w:rsidR="00540FDE" w:rsidRPr="00D81CA8" w:rsidRDefault="009C1977" w:rsidP="00540FDE">
      <w:pPr>
        <w:pStyle w:val="department"/>
        <w:numPr>
          <w:ilvl w:val="0"/>
          <w:numId w:val="0"/>
        </w:numPr>
        <w:ind w:left="360" w:hanging="3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  <w:r w:rsidR="00540FDE" w:rsidRPr="00D81CA8">
        <w:rPr>
          <w:sz w:val="24"/>
          <w:szCs w:val="24"/>
          <w:lang w:val="en-US"/>
        </w:rPr>
        <w:lastRenderedPageBreak/>
        <w:t xml:space="preserve">Probability and Statistics </w:t>
      </w:r>
      <w:r w:rsidR="0070321A">
        <w:rPr>
          <w:sz w:val="24"/>
          <w:szCs w:val="24"/>
          <w:lang w:val="en-US"/>
        </w:rPr>
        <w:t>r</w:t>
      </w:r>
      <w:r w:rsidR="00540FDE" w:rsidRPr="00D81CA8">
        <w:rPr>
          <w:sz w:val="24"/>
          <w:szCs w:val="24"/>
          <w:lang w:val="en-US"/>
        </w:rPr>
        <w:t>elated courses:</w:t>
      </w:r>
    </w:p>
    <w:p w14:paraId="701E7D55" w14:textId="65F11A16" w:rsidR="00532841" w:rsidRPr="00D81CA8" w:rsidRDefault="00532841" w:rsidP="00BB5EAB">
      <w:pPr>
        <w:pStyle w:val="department"/>
        <w:numPr>
          <w:ilvl w:val="0"/>
          <w:numId w:val="5"/>
        </w:numPr>
        <w:rPr>
          <w:lang w:val="en-US"/>
        </w:rPr>
      </w:pPr>
      <w:r w:rsidRPr="00D81CA8">
        <w:rPr>
          <w:lang w:val="en-US"/>
        </w:rPr>
        <w:t xml:space="preserve">Industrial </w:t>
      </w:r>
      <w:r w:rsidR="002E1675">
        <w:rPr>
          <w:lang w:val="en-US"/>
        </w:rPr>
        <w:t xml:space="preserve">and Systems </w:t>
      </w:r>
      <w:r w:rsidRPr="00D81CA8">
        <w:rPr>
          <w:lang w:val="en-US"/>
        </w:rPr>
        <w:t>Engineering (I</w:t>
      </w:r>
      <w:r w:rsidR="002E1675">
        <w:rPr>
          <w:lang w:val="en-US"/>
        </w:rPr>
        <w:t>SE</w:t>
      </w:r>
      <w:r w:rsidRPr="00D81CA8">
        <w:rPr>
          <w:lang w:val="en-US"/>
        </w:rPr>
        <w:t>)</w:t>
      </w:r>
    </w:p>
    <w:p w14:paraId="01A6B935" w14:textId="641E4EA1" w:rsidR="00532841" w:rsidRPr="00D81CA8" w:rsidRDefault="00532841" w:rsidP="00532841">
      <w:pPr>
        <w:widowControl w:val="0"/>
        <w:tabs>
          <w:tab w:val="clear" w:pos="2880"/>
          <w:tab w:val="clear" w:pos="5760"/>
          <w:tab w:val="clear" w:pos="8640"/>
        </w:tabs>
        <w:autoSpaceDE w:val="0"/>
        <w:autoSpaceDN w:val="0"/>
        <w:spacing w:after="0"/>
        <w:jc w:val="left"/>
        <w:rPr>
          <w:sz w:val="20"/>
        </w:rPr>
      </w:pPr>
      <w:r w:rsidRPr="00D81CA8">
        <w:rPr>
          <w:b/>
          <w:bCs/>
          <w:sz w:val="20"/>
        </w:rPr>
        <w:t>I</w:t>
      </w:r>
      <w:r w:rsidR="002E1675">
        <w:rPr>
          <w:b/>
          <w:bCs/>
          <w:sz w:val="20"/>
        </w:rPr>
        <w:t>SE</w:t>
      </w:r>
      <w:r w:rsidRPr="00D81CA8">
        <w:rPr>
          <w:b/>
          <w:bCs/>
          <w:sz w:val="20"/>
        </w:rPr>
        <w:t xml:space="preserve"> 712 Design of Experiments</w:t>
      </w:r>
      <w:r w:rsidRPr="00D81CA8">
        <w:rPr>
          <w:sz w:val="20"/>
        </w:rPr>
        <w:t>; 3 credits Fall Semester</w:t>
      </w:r>
    </w:p>
    <w:p w14:paraId="741BCF29" w14:textId="77777777" w:rsidR="00532841" w:rsidRPr="00D81CA8" w:rsidRDefault="00532841" w:rsidP="00532841">
      <w:pPr>
        <w:widowControl w:val="0"/>
        <w:tabs>
          <w:tab w:val="clear" w:pos="2880"/>
          <w:tab w:val="clear" w:pos="5760"/>
          <w:tab w:val="clear" w:pos="8640"/>
        </w:tabs>
        <w:autoSpaceDE w:val="0"/>
        <w:autoSpaceDN w:val="0"/>
        <w:spacing w:after="0"/>
        <w:jc w:val="left"/>
        <w:rPr>
          <w:sz w:val="20"/>
        </w:rPr>
      </w:pPr>
      <w:r w:rsidRPr="00D81CA8">
        <w:rPr>
          <w:sz w:val="20"/>
        </w:rPr>
        <w:t>Design and analysis of experiments, randomized blocks, Latin Squares, factorials, multiple correlation and regression, and application to response surfaces are discussed.  PREREQUISITE: IEN 311 or MAS 311 or equivalent.</w:t>
      </w:r>
    </w:p>
    <w:p w14:paraId="224995FA" w14:textId="7C0B59FB" w:rsidR="00532841" w:rsidRPr="00D81CA8" w:rsidRDefault="00532841" w:rsidP="00BA2C29">
      <w:pPr>
        <w:widowControl w:val="0"/>
        <w:tabs>
          <w:tab w:val="clear" w:pos="2880"/>
          <w:tab w:val="clear" w:pos="5760"/>
          <w:tab w:val="clear" w:pos="8640"/>
        </w:tabs>
        <w:autoSpaceDE w:val="0"/>
        <w:autoSpaceDN w:val="0"/>
        <w:spacing w:after="0"/>
        <w:jc w:val="left"/>
        <w:rPr>
          <w:sz w:val="20"/>
        </w:rPr>
      </w:pPr>
    </w:p>
    <w:p w14:paraId="5A87DAEF" w14:textId="7EE4B6CA" w:rsidR="00532841" w:rsidRPr="00D81CA8" w:rsidRDefault="00532841" w:rsidP="00532841">
      <w:pPr>
        <w:pStyle w:val="department"/>
        <w:rPr>
          <w:lang w:val="en-US"/>
        </w:rPr>
      </w:pPr>
      <w:r w:rsidRPr="00D81CA8">
        <w:rPr>
          <w:lang w:val="en-US"/>
        </w:rPr>
        <w:t>Mathematics (MTH)</w:t>
      </w:r>
    </w:p>
    <w:p w14:paraId="180FE4D4" w14:textId="77777777" w:rsidR="00532841" w:rsidRPr="00D81CA8" w:rsidRDefault="00532841" w:rsidP="00532841">
      <w:pPr>
        <w:widowControl w:val="0"/>
        <w:tabs>
          <w:tab w:val="clear" w:pos="2880"/>
          <w:tab w:val="clear" w:pos="5760"/>
          <w:tab w:val="clear" w:pos="8640"/>
        </w:tabs>
        <w:autoSpaceDE w:val="0"/>
        <w:autoSpaceDN w:val="0"/>
        <w:spacing w:after="0"/>
        <w:jc w:val="left"/>
        <w:rPr>
          <w:sz w:val="20"/>
        </w:rPr>
      </w:pPr>
      <w:r w:rsidRPr="00D81CA8">
        <w:rPr>
          <w:b/>
          <w:bCs/>
          <w:sz w:val="20"/>
        </w:rPr>
        <w:t>MTH 624 Introduction to Probability</w:t>
      </w:r>
      <w:r w:rsidRPr="00D81CA8">
        <w:rPr>
          <w:sz w:val="20"/>
        </w:rPr>
        <w:t>; 3 credits Fall Semester</w:t>
      </w:r>
    </w:p>
    <w:p w14:paraId="34CA48D2" w14:textId="77777777" w:rsidR="00532841" w:rsidRPr="00D81CA8" w:rsidRDefault="00532841" w:rsidP="00532841">
      <w:pPr>
        <w:widowControl w:val="0"/>
        <w:tabs>
          <w:tab w:val="clear" w:pos="2880"/>
          <w:tab w:val="clear" w:pos="5760"/>
          <w:tab w:val="clear" w:pos="8640"/>
        </w:tabs>
        <w:autoSpaceDE w:val="0"/>
        <w:autoSpaceDN w:val="0"/>
        <w:spacing w:after="0"/>
        <w:jc w:val="left"/>
        <w:rPr>
          <w:sz w:val="20"/>
        </w:rPr>
      </w:pPr>
      <w:r w:rsidRPr="00D81CA8">
        <w:rPr>
          <w:sz w:val="20"/>
        </w:rPr>
        <w:t>Probability spaces, random variables, expectation, limit theorems.  PREREQUISITE: MTH 224, MTH 310.</w:t>
      </w:r>
    </w:p>
    <w:p w14:paraId="4F5875C8" w14:textId="77777777" w:rsidR="00532841" w:rsidRPr="00D81CA8" w:rsidRDefault="00532841" w:rsidP="00532841">
      <w:pPr>
        <w:widowControl w:val="0"/>
        <w:tabs>
          <w:tab w:val="clear" w:pos="2880"/>
          <w:tab w:val="clear" w:pos="5760"/>
          <w:tab w:val="clear" w:pos="8640"/>
        </w:tabs>
        <w:autoSpaceDE w:val="0"/>
        <w:autoSpaceDN w:val="0"/>
        <w:spacing w:after="0"/>
        <w:jc w:val="left"/>
        <w:rPr>
          <w:sz w:val="20"/>
        </w:rPr>
      </w:pPr>
    </w:p>
    <w:p w14:paraId="0FAB5D2A" w14:textId="77777777" w:rsidR="00532841" w:rsidRPr="00D81CA8" w:rsidRDefault="00532841" w:rsidP="00532841">
      <w:pPr>
        <w:widowControl w:val="0"/>
        <w:tabs>
          <w:tab w:val="clear" w:pos="2880"/>
          <w:tab w:val="clear" w:pos="5760"/>
          <w:tab w:val="clear" w:pos="8640"/>
        </w:tabs>
        <w:autoSpaceDE w:val="0"/>
        <w:autoSpaceDN w:val="0"/>
        <w:spacing w:after="0"/>
        <w:jc w:val="left"/>
        <w:rPr>
          <w:sz w:val="20"/>
        </w:rPr>
      </w:pPr>
      <w:r w:rsidRPr="00D81CA8">
        <w:rPr>
          <w:b/>
          <w:bCs/>
          <w:sz w:val="20"/>
        </w:rPr>
        <w:t>MTH 642 Statistical Analysis</w:t>
      </w:r>
      <w:r w:rsidRPr="00D81CA8">
        <w:rPr>
          <w:sz w:val="20"/>
        </w:rPr>
        <w:t>; 3 credits Fall Semester</w:t>
      </w:r>
    </w:p>
    <w:p w14:paraId="28E6DA44" w14:textId="3C3CE822" w:rsidR="00532841" w:rsidRPr="00D81CA8" w:rsidRDefault="00532841">
      <w:pPr>
        <w:widowControl w:val="0"/>
        <w:tabs>
          <w:tab w:val="clear" w:pos="2880"/>
          <w:tab w:val="clear" w:pos="5760"/>
          <w:tab w:val="clear" w:pos="8640"/>
        </w:tabs>
        <w:autoSpaceDE w:val="0"/>
        <w:autoSpaceDN w:val="0"/>
        <w:spacing w:after="0"/>
        <w:jc w:val="left"/>
        <w:rPr>
          <w:sz w:val="20"/>
        </w:rPr>
      </w:pPr>
      <w:r w:rsidRPr="00D81CA8">
        <w:rPr>
          <w:sz w:val="20"/>
        </w:rPr>
        <w:t>Statistical inference about one or two populations from interval, ordinal and categorical data; analysis of variance; simple and multiple linear regression; designing research studies.  PREREQUISITE: MTH 210, MTH 224</w:t>
      </w:r>
    </w:p>
    <w:sectPr w:rsidR="00532841" w:rsidRPr="00D81CA8" w:rsidSect="002A3512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 w:code="1"/>
      <w:pgMar w:top="1440" w:right="1440" w:bottom="1440" w:left="1440" w:header="1080" w:footer="720" w:gutter="0"/>
      <w:pgBorders w:offsetFrom="page">
        <w:top w:val="seattle" w:sz="11" w:space="24" w:color="auto"/>
        <w:left w:val="seattle" w:sz="11" w:space="24" w:color="auto"/>
        <w:bottom w:val="seattle" w:sz="11" w:space="24" w:color="auto"/>
        <w:right w:val="seattle" w:sz="11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8FDF8" w14:textId="77777777" w:rsidR="004D4E88" w:rsidRDefault="004D4E88" w:rsidP="0093090F">
      <w:pPr>
        <w:spacing w:after="0"/>
      </w:pPr>
      <w:r>
        <w:separator/>
      </w:r>
    </w:p>
  </w:endnote>
  <w:endnote w:type="continuationSeparator" w:id="0">
    <w:p w14:paraId="7FC25330" w14:textId="77777777" w:rsidR="004D4E88" w:rsidRDefault="004D4E88" w:rsidP="009309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8E303" w14:textId="4D7D0FE8" w:rsidR="001C1DCA" w:rsidRPr="00E07BAB" w:rsidRDefault="001C1DCA" w:rsidP="00216A4E">
    <w:pPr>
      <w:pStyle w:val="Footer-Landscape"/>
    </w:pP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40FDE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/ </w:t>
    </w:r>
    <w:r>
      <w:rPr>
        <w:noProof/>
      </w:rPr>
      <w:fldChar w:fldCharType="begin"/>
    </w:r>
    <w:r>
      <w:rPr>
        <w:noProof/>
      </w:rPr>
      <w:instrText xml:space="preserve"> DOCPROPERTY  Pages  \* MERGEFORMAT </w:instrText>
    </w:r>
    <w:r>
      <w:rPr>
        <w:noProof/>
      </w:rPr>
      <w:fldChar w:fldCharType="separate"/>
    </w:r>
    <w:r w:rsidR="00277BA9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D55BE" w14:textId="4192EAB5" w:rsidR="001C1DCA" w:rsidRDefault="001C1DCA" w:rsidP="001F7DF1">
    <w:pPr>
      <w:pStyle w:val="Footer-Landscape"/>
    </w:pP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40FDE"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/ </w:t>
    </w:r>
    <w:r>
      <w:rPr>
        <w:noProof/>
      </w:rPr>
      <w:fldChar w:fldCharType="begin"/>
    </w:r>
    <w:r>
      <w:rPr>
        <w:noProof/>
      </w:rPr>
      <w:instrText xml:space="preserve"> DOCPROPERTY  Pages  \* MERGEFORMAT </w:instrText>
    </w:r>
    <w:r>
      <w:rPr>
        <w:noProof/>
      </w:rPr>
      <w:fldChar w:fldCharType="separate"/>
    </w:r>
    <w:r w:rsidR="00702B77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FFDE5" w14:textId="77777777" w:rsidR="004D4E88" w:rsidRDefault="004D4E88" w:rsidP="0093090F">
      <w:pPr>
        <w:spacing w:after="0"/>
      </w:pPr>
      <w:r>
        <w:separator/>
      </w:r>
    </w:p>
  </w:footnote>
  <w:footnote w:type="continuationSeparator" w:id="0">
    <w:p w14:paraId="6453C0A6" w14:textId="77777777" w:rsidR="004D4E88" w:rsidRDefault="004D4E88" w:rsidP="009309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1AE5" w14:textId="77777777" w:rsidR="001C1DCA" w:rsidRDefault="001C1DCA">
    <w:pPr>
      <w:pStyle w:val="Header"/>
    </w:pPr>
  </w:p>
  <w:p w14:paraId="5787AE43" w14:textId="77777777" w:rsidR="001C1DCA" w:rsidRDefault="001C1D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B3918" w14:textId="77777777" w:rsidR="001C1DCA" w:rsidRDefault="001C1DCA" w:rsidP="006E3D59">
    <w:pPr>
      <w:pStyle w:val="TableText0"/>
    </w:pPr>
    <w:r w:rsidRPr="005D30C4">
      <w:rPr>
        <w:noProof/>
      </w:rPr>
      <w:drawing>
        <wp:anchor distT="0" distB="0" distL="114300" distR="114300" simplePos="0" relativeHeight="251658240" behindDoc="0" locked="0" layoutInCell="1" allowOverlap="1" wp14:anchorId="13CAB6E1" wp14:editId="62D6901B">
          <wp:simplePos x="0" y="0"/>
          <wp:positionH relativeFrom="column">
            <wp:posOffset>-15143</wp:posOffset>
          </wp:positionH>
          <wp:positionV relativeFrom="paragraph">
            <wp:posOffset>66675</wp:posOffset>
          </wp:positionV>
          <wp:extent cx="2286000" cy="347345"/>
          <wp:effectExtent l="0" t="0" r="0" b="0"/>
          <wp:wrapNone/>
          <wp:docPr id="13" name="Picture 6" descr="u-logo-letterhead-type-lin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-logo-letterhead-type-line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1" t="6447" r="1360" b="6451"/>
                  <a:stretch/>
                </pic:blipFill>
                <pic:spPr bwMode="auto">
                  <a:xfrm>
                    <a:off x="0" y="0"/>
                    <a:ext cx="2286000" cy="3473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8A51E4" w14:textId="77777777" w:rsidR="001C1DCA" w:rsidRDefault="001C1DCA" w:rsidP="006E3D59">
    <w:pPr>
      <w:pStyle w:val="TableText0"/>
    </w:pPr>
  </w:p>
  <w:p w14:paraId="7174818D" w14:textId="77777777" w:rsidR="001C1DCA" w:rsidRPr="005D30C4" w:rsidRDefault="001C1DCA" w:rsidP="006E3D59">
    <w:pPr>
      <w:pStyle w:val="TableText0"/>
    </w:pPr>
  </w:p>
  <w:tbl>
    <w:tblPr>
      <w:tblStyle w:val="TableGrid"/>
      <w:tblW w:w="12780" w:type="dxa"/>
      <w:tblInd w:w="108" w:type="dxa"/>
      <w:tblBorders>
        <w:top w:val="single" w:sz="4" w:space="0" w:color="006600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20"/>
      <w:gridCol w:w="5580"/>
      <w:gridCol w:w="1620"/>
      <w:gridCol w:w="3960"/>
    </w:tblGrid>
    <w:tr w:rsidR="001C1DCA" w:rsidRPr="005D30C4" w14:paraId="1224CCF6" w14:textId="77777777" w:rsidTr="001F7DF1">
      <w:trPr>
        <w:trHeight w:val="123"/>
      </w:trPr>
      <w:tc>
        <w:tcPr>
          <w:tcW w:w="1620" w:type="dxa"/>
          <w:vMerge w:val="restart"/>
        </w:tcPr>
        <w:p w14:paraId="1D9AE361" w14:textId="77777777" w:rsidR="001C1DCA" w:rsidRPr="005D30C4" w:rsidRDefault="001C1DCA" w:rsidP="006E3D59">
          <w:pPr>
            <w:pStyle w:val="UMHeader"/>
          </w:pPr>
          <w:r w:rsidRPr="005D30C4">
            <w:drawing>
              <wp:anchor distT="0" distB="0" distL="114300" distR="114300" simplePos="0" relativeHeight="251661312" behindDoc="0" locked="0" layoutInCell="1" allowOverlap="1" wp14:anchorId="5C6348C1" wp14:editId="67EAF1FF">
                <wp:simplePos x="0" y="0"/>
                <wp:positionH relativeFrom="column">
                  <wp:posOffset>0</wp:posOffset>
                </wp:positionH>
                <wp:positionV relativeFrom="paragraph">
                  <wp:posOffset>30131</wp:posOffset>
                </wp:positionV>
                <wp:extent cx="530352" cy="329184"/>
                <wp:effectExtent l="0" t="0" r="3175" b="0"/>
                <wp:wrapNone/>
                <wp:docPr id="14" name="Picture 1" descr="u-logo-letterhead-u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-logo-letterhead-u.wm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0352" cy="3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580" w:type="dxa"/>
        </w:tcPr>
        <w:p w14:paraId="5A11BC1B" w14:textId="38C3B385" w:rsidR="001C1DCA" w:rsidRPr="001F7DF1" w:rsidRDefault="001C1DCA" w:rsidP="001F7DF1">
          <w:pPr>
            <w:pStyle w:val="UMHeader"/>
            <w:jc w:val="left"/>
            <w:rPr>
              <w:rFonts w:ascii="Frutiger LT Com 45 Light" w:hAnsi="Frutiger LT Com 45 Light"/>
              <w:b/>
              <w:sz w:val="18"/>
              <w:szCs w:val="16"/>
            </w:rPr>
          </w:pPr>
          <w:r w:rsidRPr="001F7DF1">
            <w:rPr>
              <w:rFonts w:ascii="Frutiger LT Com 45 Light" w:hAnsi="Frutiger LT Com 45 Light"/>
              <w:sz w:val="18"/>
              <w:szCs w:val="16"/>
            </w:rPr>
            <w:t xml:space="preserve">Dept. of </w:t>
          </w:r>
          <w:r w:rsidR="00D81B1E">
            <w:rPr>
              <w:rFonts w:ascii="Frutiger LT Com 45 Light" w:hAnsi="Frutiger LT Com 45 Light"/>
              <w:sz w:val="18"/>
              <w:szCs w:val="16"/>
            </w:rPr>
            <w:t>Chemical, Environmental, and Materials Engineering</w:t>
          </w:r>
        </w:p>
      </w:tc>
      <w:tc>
        <w:tcPr>
          <w:tcW w:w="1620" w:type="dxa"/>
        </w:tcPr>
        <w:p w14:paraId="756A36AA" w14:textId="77777777" w:rsidR="001C1DCA" w:rsidRPr="005F528C" w:rsidRDefault="001C1DCA" w:rsidP="006E3D59">
          <w:pPr>
            <w:pStyle w:val="UMHeader"/>
            <w:rPr>
              <w:rFonts w:ascii="Frutiger LT Com 45 Light" w:hAnsi="Frutiger LT Com 45 Light"/>
              <w:sz w:val="16"/>
              <w:szCs w:val="16"/>
            </w:rPr>
          </w:pPr>
        </w:p>
      </w:tc>
      <w:tc>
        <w:tcPr>
          <w:tcW w:w="3960" w:type="dxa"/>
        </w:tcPr>
        <w:p w14:paraId="06C01651" w14:textId="77777777" w:rsidR="001C1DCA" w:rsidRPr="005F528C" w:rsidRDefault="001C1DCA" w:rsidP="006E3D59">
          <w:pPr>
            <w:pStyle w:val="UMHeader"/>
            <w:rPr>
              <w:rFonts w:ascii="Frutiger LT Com 45 Light" w:hAnsi="Frutiger LT Com 45 Light"/>
              <w:sz w:val="16"/>
              <w:szCs w:val="16"/>
            </w:rPr>
          </w:pPr>
        </w:p>
      </w:tc>
    </w:tr>
    <w:tr w:rsidR="001C1DCA" w:rsidRPr="005D30C4" w14:paraId="177EBE86" w14:textId="77777777" w:rsidTr="001F7DF1">
      <w:tc>
        <w:tcPr>
          <w:tcW w:w="1620" w:type="dxa"/>
          <w:vMerge/>
        </w:tcPr>
        <w:p w14:paraId="28D7C14D" w14:textId="77777777" w:rsidR="001C1DCA" w:rsidRPr="005D30C4" w:rsidRDefault="001C1DCA" w:rsidP="006E3D59">
          <w:pPr>
            <w:pStyle w:val="UMHeader"/>
          </w:pPr>
        </w:p>
      </w:tc>
      <w:tc>
        <w:tcPr>
          <w:tcW w:w="5580" w:type="dxa"/>
        </w:tcPr>
        <w:p w14:paraId="781F68D5" w14:textId="77777777" w:rsidR="001C1DCA" w:rsidRPr="001F7DF1" w:rsidRDefault="001C1DCA" w:rsidP="001F7DF1">
          <w:pPr>
            <w:pStyle w:val="UMHeader"/>
            <w:jc w:val="left"/>
            <w:rPr>
              <w:rFonts w:ascii="Frutiger LT Com 45 Light" w:hAnsi="Frutiger LT Com 45 Light"/>
              <w:sz w:val="18"/>
              <w:szCs w:val="16"/>
            </w:rPr>
          </w:pPr>
          <w:r w:rsidRPr="001F7DF1">
            <w:rPr>
              <w:rFonts w:ascii="Frutiger LT Com 45 Light" w:hAnsi="Frutiger LT Com 45 Light"/>
              <w:sz w:val="18"/>
              <w:szCs w:val="16"/>
            </w:rPr>
            <w:t>1251 Memorial Drive</w:t>
          </w:r>
        </w:p>
      </w:tc>
      <w:tc>
        <w:tcPr>
          <w:tcW w:w="1620" w:type="dxa"/>
        </w:tcPr>
        <w:p w14:paraId="6805A69E" w14:textId="77777777" w:rsidR="001C1DCA" w:rsidRPr="005F528C" w:rsidRDefault="001C1DCA" w:rsidP="006E3D59">
          <w:pPr>
            <w:pStyle w:val="UMHeader"/>
            <w:rPr>
              <w:rFonts w:ascii="Frutiger LT Com 45 Light" w:hAnsi="Frutiger LT Com 45 Light"/>
              <w:sz w:val="16"/>
              <w:szCs w:val="16"/>
            </w:rPr>
          </w:pPr>
        </w:p>
      </w:tc>
      <w:tc>
        <w:tcPr>
          <w:tcW w:w="3960" w:type="dxa"/>
        </w:tcPr>
        <w:p w14:paraId="3BD5E353" w14:textId="77777777" w:rsidR="001C1DCA" w:rsidRPr="005F528C" w:rsidRDefault="001C1DCA" w:rsidP="006E3D59">
          <w:pPr>
            <w:pStyle w:val="UMHeader"/>
            <w:rPr>
              <w:rFonts w:ascii="Frutiger LT Com 45 Light" w:hAnsi="Frutiger LT Com 45 Light"/>
              <w:sz w:val="16"/>
              <w:szCs w:val="16"/>
            </w:rPr>
          </w:pPr>
        </w:p>
      </w:tc>
    </w:tr>
    <w:tr w:rsidR="001C1DCA" w:rsidRPr="005D30C4" w14:paraId="08E4883F" w14:textId="77777777" w:rsidTr="001F7DF1">
      <w:tc>
        <w:tcPr>
          <w:tcW w:w="1620" w:type="dxa"/>
          <w:vMerge/>
        </w:tcPr>
        <w:p w14:paraId="745FC636" w14:textId="77777777" w:rsidR="001C1DCA" w:rsidRPr="005D30C4" w:rsidRDefault="001C1DCA" w:rsidP="006E3D59">
          <w:pPr>
            <w:pStyle w:val="UMHeader"/>
          </w:pPr>
        </w:p>
      </w:tc>
      <w:tc>
        <w:tcPr>
          <w:tcW w:w="5580" w:type="dxa"/>
        </w:tcPr>
        <w:p w14:paraId="1943F3EA" w14:textId="6AF3404D" w:rsidR="001C1DCA" w:rsidRPr="001F7DF1" w:rsidRDefault="001C1DCA" w:rsidP="001F7DF1">
          <w:pPr>
            <w:pStyle w:val="UMHeader"/>
            <w:jc w:val="left"/>
            <w:rPr>
              <w:rFonts w:ascii="Frutiger LT Com 45 Light" w:hAnsi="Frutiger LT Com 45 Light"/>
              <w:sz w:val="18"/>
              <w:szCs w:val="16"/>
            </w:rPr>
          </w:pPr>
          <w:r w:rsidRPr="001F7DF1">
            <w:rPr>
              <w:rFonts w:ascii="Frutiger LT Com 45 Light" w:hAnsi="Frutiger LT Com 45 Light"/>
              <w:sz w:val="18"/>
              <w:szCs w:val="16"/>
            </w:rPr>
            <w:t>McArthur Engineering Bldg</w:t>
          </w:r>
          <w:r w:rsidR="00D81B1E">
            <w:rPr>
              <w:rFonts w:ascii="Frutiger LT Com 45 Light" w:hAnsi="Frutiger LT Com 45 Light"/>
              <w:sz w:val="18"/>
              <w:szCs w:val="16"/>
            </w:rPr>
            <w:t>.</w:t>
          </w:r>
        </w:p>
      </w:tc>
      <w:tc>
        <w:tcPr>
          <w:tcW w:w="1620" w:type="dxa"/>
        </w:tcPr>
        <w:p w14:paraId="5EF119DE" w14:textId="77777777" w:rsidR="001C1DCA" w:rsidRPr="005F528C" w:rsidRDefault="001C1DCA" w:rsidP="006E3D59">
          <w:pPr>
            <w:pStyle w:val="UMHeader"/>
            <w:rPr>
              <w:rFonts w:ascii="Frutiger LT Com 45 Light" w:hAnsi="Frutiger LT Com 45 Light"/>
              <w:sz w:val="16"/>
              <w:szCs w:val="16"/>
            </w:rPr>
          </w:pPr>
        </w:p>
      </w:tc>
      <w:tc>
        <w:tcPr>
          <w:tcW w:w="3960" w:type="dxa"/>
        </w:tcPr>
        <w:p w14:paraId="627A4CE3" w14:textId="77777777" w:rsidR="001C1DCA" w:rsidRPr="005F528C" w:rsidRDefault="001C1DCA" w:rsidP="006E3D59">
          <w:pPr>
            <w:pStyle w:val="UMHeader"/>
            <w:rPr>
              <w:rFonts w:ascii="Frutiger LT Com 45 Light" w:hAnsi="Frutiger LT Com 45 Light"/>
              <w:sz w:val="16"/>
              <w:szCs w:val="16"/>
            </w:rPr>
          </w:pPr>
        </w:p>
      </w:tc>
    </w:tr>
    <w:tr w:rsidR="001C1DCA" w:rsidRPr="005D30C4" w14:paraId="6C0313D0" w14:textId="77777777" w:rsidTr="001F7DF1">
      <w:tc>
        <w:tcPr>
          <w:tcW w:w="1620" w:type="dxa"/>
          <w:vMerge/>
        </w:tcPr>
        <w:p w14:paraId="424B7BF4" w14:textId="77777777" w:rsidR="001C1DCA" w:rsidRPr="005D30C4" w:rsidRDefault="001C1DCA" w:rsidP="006E3D59">
          <w:pPr>
            <w:pStyle w:val="UMHeader"/>
          </w:pPr>
        </w:p>
      </w:tc>
      <w:tc>
        <w:tcPr>
          <w:tcW w:w="5580" w:type="dxa"/>
        </w:tcPr>
        <w:p w14:paraId="64DF19C7" w14:textId="77777777" w:rsidR="001C1DCA" w:rsidRPr="001F7DF1" w:rsidRDefault="001C1DCA" w:rsidP="001F7DF1">
          <w:pPr>
            <w:pStyle w:val="UMHeader"/>
            <w:jc w:val="left"/>
            <w:rPr>
              <w:rFonts w:ascii="Frutiger LT Com 45 Light" w:hAnsi="Frutiger LT Com 45 Light"/>
              <w:sz w:val="18"/>
              <w:szCs w:val="16"/>
            </w:rPr>
          </w:pPr>
          <w:r w:rsidRPr="001F7DF1">
            <w:rPr>
              <w:rFonts w:ascii="Frutiger LT Com 45 Light" w:hAnsi="Frutiger LT Com 45 Light"/>
              <w:sz w:val="18"/>
              <w:szCs w:val="16"/>
            </w:rPr>
            <w:t>Coral Gables, FL 33146</w:t>
          </w:r>
        </w:p>
      </w:tc>
      <w:tc>
        <w:tcPr>
          <w:tcW w:w="1620" w:type="dxa"/>
        </w:tcPr>
        <w:p w14:paraId="5DECD4D6" w14:textId="77777777" w:rsidR="001C1DCA" w:rsidRPr="005F528C" w:rsidRDefault="001C1DCA" w:rsidP="006E3D59">
          <w:pPr>
            <w:pStyle w:val="UMHeader"/>
            <w:rPr>
              <w:rFonts w:ascii="Frutiger LT Com 45 Light" w:hAnsi="Frutiger LT Com 45 Light"/>
              <w:sz w:val="16"/>
              <w:szCs w:val="16"/>
            </w:rPr>
          </w:pPr>
        </w:p>
      </w:tc>
      <w:tc>
        <w:tcPr>
          <w:tcW w:w="3960" w:type="dxa"/>
        </w:tcPr>
        <w:p w14:paraId="61AE0502" w14:textId="77777777" w:rsidR="001C1DCA" w:rsidRPr="005F528C" w:rsidRDefault="001C1DCA" w:rsidP="006E3D59">
          <w:pPr>
            <w:pStyle w:val="UMHeader"/>
            <w:rPr>
              <w:rFonts w:ascii="Frutiger LT Com 45 Light" w:hAnsi="Frutiger LT Com 45 Light"/>
              <w:sz w:val="16"/>
              <w:szCs w:val="16"/>
            </w:rPr>
          </w:pPr>
        </w:p>
      </w:tc>
    </w:tr>
  </w:tbl>
  <w:p w14:paraId="4D1BF697" w14:textId="77777777" w:rsidR="001C1DCA" w:rsidRDefault="001C1DCA" w:rsidP="001F7D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16653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3BA07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4CCA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AC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8D8024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BCC0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6825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06C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0E4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B869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053C6E"/>
    <w:multiLevelType w:val="multilevel"/>
    <w:tmpl w:val="80360A60"/>
    <w:lvl w:ilvl="0">
      <w:start w:val="1"/>
      <w:numFmt w:val="bullet"/>
      <w:pStyle w:val="departme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A4D2D"/>
    <w:multiLevelType w:val="hybridMultilevel"/>
    <w:tmpl w:val="1FE0376E"/>
    <w:lvl w:ilvl="0" w:tplc="D8E451D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6416B"/>
    <w:multiLevelType w:val="hybridMultilevel"/>
    <w:tmpl w:val="E8B637B0"/>
    <w:lvl w:ilvl="0" w:tplc="6B147712">
      <w:start w:val="1"/>
      <w:numFmt w:val="bullet"/>
      <w:pStyle w:val="Bullets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86BFA"/>
    <w:multiLevelType w:val="hybridMultilevel"/>
    <w:tmpl w:val="74707B1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957715"/>
    <w:multiLevelType w:val="hybridMultilevel"/>
    <w:tmpl w:val="6BDEB4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662968">
    <w:abstractNumId w:val="14"/>
  </w:num>
  <w:num w:numId="2" w16cid:durableId="1753236451">
    <w:abstractNumId w:val="13"/>
  </w:num>
  <w:num w:numId="3" w16cid:durableId="1467118564">
    <w:abstractNumId w:val="12"/>
  </w:num>
  <w:num w:numId="4" w16cid:durableId="849493534">
    <w:abstractNumId w:val="10"/>
  </w:num>
  <w:num w:numId="5" w16cid:durableId="14663874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8730260">
    <w:abstractNumId w:val="9"/>
  </w:num>
  <w:num w:numId="7" w16cid:durableId="1323509052">
    <w:abstractNumId w:val="7"/>
  </w:num>
  <w:num w:numId="8" w16cid:durableId="1361854017">
    <w:abstractNumId w:val="6"/>
  </w:num>
  <w:num w:numId="9" w16cid:durableId="1916820973">
    <w:abstractNumId w:val="5"/>
  </w:num>
  <w:num w:numId="10" w16cid:durableId="1957717619">
    <w:abstractNumId w:val="4"/>
  </w:num>
  <w:num w:numId="11" w16cid:durableId="2093893660">
    <w:abstractNumId w:val="8"/>
  </w:num>
  <w:num w:numId="12" w16cid:durableId="927301572">
    <w:abstractNumId w:val="3"/>
  </w:num>
  <w:num w:numId="13" w16cid:durableId="1745956273">
    <w:abstractNumId w:val="2"/>
  </w:num>
  <w:num w:numId="14" w16cid:durableId="1665812609">
    <w:abstractNumId w:val="1"/>
  </w:num>
  <w:num w:numId="15" w16cid:durableId="1597593002">
    <w:abstractNumId w:val="0"/>
  </w:num>
  <w:num w:numId="16" w16cid:durableId="20357699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displayBackgroundShap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B72149C-D5F2-496A-9CD6-E192C9D2E7AE}"/>
    <w:docVar w:name="dgnword-eventsink" w:val="457752512"/>
  </w:docVars>
  <w:rsids>
    <w:rsidRoot w:val="00BC4966"/>
    <w:rsid w:val="0000431B"/>
    <w:rsid w:val="00007661"/>
    <w:rsid w:val="00010BE1"/>
    <w:rsid w:val="000148A0"/>
    <w:rsid w:val="00014F9E"/>
    <w:rsid w:val="000235E2"/>
    <w:rsid w:val="00030D43"/>
    <w:rsid w:val="00034230"/>
    <w:rsid w:val="0004195B"/>
    <w:rsid w:val="00042018"/>
    <w:rsid w:val="0004331F"/>
    <w:rsid w:val="00050D2B"/>
    <w:rsid w:val="0005762F"/>
    <w:rsid w:val="0006273B"/>
    <w:rsid w:val="00071A57"/>
    <w:rsid w:val="00072635"/>
    <w:rsid w:val="00074ED6"/>
    <w:rsid w:val="00077B22"/>
    <w:rsid w:val="0009418D"/>
    <w:rsid w:val="00094609"/>
    <w:rsid w:val="000970EF"/>
    <w:rsid w:val="000B0353"/>
    <w:rsid w:val="000B242F"/>
    <w:rsid w:val="000B6A2C"/>
    <w:rsid w:val="000C044E"/>
    <w:rsid w:val="000C16CF"/>
    <w:rsid w:val="000C2FD4"/>
    <w:rsid w:val="000C56B1"/>
    <w:rsid w:val="000C7C92"/>
    <w:rsid w:val="000D40FE"/>
    <w:rsid w:val="000F1BF7"/>
    <w:rsid w:val="000F1F45"/>
    <w:rsid w:val="000F24C2"/>
    <w:rsid w:val="000F729B"/>
    <w:rsid w:val="00114590"/>
    <w:rsid w:val="00116CB4"/>
    <w:rsid w:val="00117386"/>
    <w:rsid w:val="00122B0F"/>
    <w:rsid w:val="00125DB8"/>
    <w:rsid w:val="00130BFB"/>
    <w:rsid w:val="00131C1B"/>
    <w:rsid w:val="00142F0C"/>
    <w:rsid w:val="001502F9"/>
    <w:rsid w:val="00151165"/>
    <w:rsid w:val="00152079"/>
    <w:rsid w:val="00165F9C"/>
    <w:rsid w:val="00173270"/>
    <w:rsid w:val="00176899"/>
    <w:rsid w:val="001768EC"/>
    <w:rsid w:val="00177685"/>
    <w:rsid w:val="00183C0E"/>
    <w:rsid w:val="001846A9"/>
    <w:rsid w:val="00190EB3"/>
    <w:rsid w:val="001931CD"/>
    <w:rsid w:val="001948F0"/>
    <w:rsid w:val="00195521"/>
    <w:rsid w:val="00196C71"/>
    <w:rsid w:val="001A1B81"/>
    <w:rsid w:val="001A2533"/>
    <w:rsid w:val="001A2C91"/>
    <w:rsid w:val="001B6059"/>
    <w:rsid w:val="001C1DCA"/>
    <w:rsid w:val="001D4412"/>
    <w:rsid w:val="001D58C6"/>
    <w:rsid w:val="001D714C"/>
    <w:rsid w:val="001E1521"/>
    <w:rsid w:val="001F23BF"/>
    <w:rsid w:val="001F5C31"/>
    <w:rsid w:val="001F7DF1"/>
    <w:rsid w:val="002009C7"/>
    <w:rsid w:val="0020353A"/>
    <w:rsid w:val="00203AD0"/>
    <w:rsid w:val="00212E8D"/>
    <w:rsid w:val="00212EB8"/>
    <w:rsid w:val="00215E11"/>
    <w:rsid w:val="00216A4E"/>
    <w:rsid w:val="00220D06"/>
    <w:rsid w:val="00221D34"/>
    <w:rsid w:val="0022459E"/>
    <w:rsid w:val="0022559F"/>
    <w:rsid w:val="00225FC7"/>
    <w:rsid w:val="002263FF"/>
    <w:rsid w:val="00227741"/>
    <w:rsid w:val="00233890"/>
    <w:rsid w:val="00242CDF"/>
    <w:rsid w:val="00251353"/>
    <w:rsid w:val="0025191E"/>
    <w:rsid w:val="002523A2"/>
    <w:rsid w:val="00257593"/>
    <w:rsid w:val="00257ACE"/>
    <w:rsid w:val="00261E8C"/>
    <w:rsid w:val="00262102"/>
    <w:rsid w:val="00265A35"/>
    <w:rsid w:val="00266072"/>
    <w:rsid w:val="002673C5"/>
    <w:rsid w:val="00273016"/>
    <w:rsid w:val="00273D7B"/>
    <w:rsid w:val="00277BA9"/>
    <w:rsid w:val="0028452A"/>
    <w:rsid w:val="00285F39"/>
    <w:rsid w:val="00286E07"/>
    <w:rsid w:val="0029044C"/>
    <w:rsid w:val="00291FD2"/>
    <w:rsid w:val="00293240"/>
    <w:rsid w:val="002938E9"/>
    <w:rsid w:val="002A10E8"/>
    <w:rsid w:val="002A3512"/>
    <w:rsid w:val="002A43CF"/>
    <w:rsid w:val="002A67C1"/>
    <w:rsid w:val="002B24DB"/>
    <w:rsid w:val="002B2CC7"/>
    <w:rsid w:val="002B42A8"/>
    <w:rsid w:val="002B5A90"/>
    <w:rsid w:val="002C2FD7"/>
    <w:rsid w:val="002C3584"/>
    <w:rsid w:val="002C753D"/>
    <w:rsid w:val="002C79BD"/>
    <w:rsid w:val="002C7F54"/>
    <w:rsid w:val="002D4D2B"/>
    <w:rsid w:val="002D50DF"/>
    <w:rsid w:val="002E0804"/>
    <w:rsid w:val="002E080B"/>
    <w:rsid w:val="002E1675"/>
    <w:rsid w:val="002F1A7E"/>
    <w:rsid w:val="002F57C4"/>
    <w:rsid w:val="002F68E0"/>
    <w:rsid w:val="00300516"/>
    <w:rsid w:val="003008FC"/>
    <w:rsid w:val="00303A4A"/>
    <w:rsid w:val="0030433D"/>
    <w:rsid w:val="00306DE9"/>
    <w:rsid w:val="00307E46"/>
    <w:rsid w:val="003103A6"/>
    <w:rsid w:val="00311C54"/>
    <w:rsid w:val="00315AD2"/>
    <w:rsid w:val="00321D06"/>
    <w:rsid w:val="00330961"/>
    <w:rsid w:val="003318D7"/>
    <w:rsid w:val="00332E7D"/>
    <w:rsid w:val="00333837"/>
    <w:rsid w:val="00334216"/>
    <w:rsid w:val="00337F5C"/>
    <w:rsid w:val="00340182"/>
    <w:rsid w:val="00345509"/>
    <w:rsid w:val="0035092C"/>
    <w:rsid w:val="00350D7F"/>
    <w:rsid w:val="003636DC"/>
    <w:rsid w:val="00366C14"/>
    <w:rsid w:val="0036710C"/>
    <w:rsid w:val="00371D26"/>
    <w:rsid w:val="00374649"/>
    <w:rsid w:val="00374BD9"/>
    <w:rsid w:val="0037500E"/>
    <w:rsid w:val="003802BA"/>
    <w:rsid w:val="003839CA"/>
    <w:rsid w:val="00385D75"/>
    <w:rsid w:val="003870C3"/>
    <w:rsid w:val="00391EF3"/>
    <w:rsid w:val="00391F50"/>
    <w:rsid w:val="00394246"/>
    <w:rsid w:val="00395343"/>
    <w:rsid w:val="003954F6"/>
    <w:rsid w:val="003A0476"/>
    <w:rsid w:val="003A3FC6"/>
    <w:rsid w:val="003A7984"/>
    <w:rsid w:val="003B3227"/>
    <w:rsid w:val="003B4C19"/>
    <w:rsid w:val="003C1A3E"/>
    <w:rsid w:val="003C1B85"/>
    <w:rsid w:val="003D07F2"/>
    <w:rsid w:val="003D0871"/>
    <w:rsid w:val="003D1A8C"/>
    <w:rsid w:val="003D6991"/>
    <w:rsid w:val="003E0694"/>
    <w:rsid w:val="003E49C0"/>
    <w:rsid w:val="003E4D33"/>
    <w:rsid w:val="003E5E67"/>
    <w:rsid w:val="003F4012"/>
    <w:rsid w:val="003F6918"/>
    <w:rsid w:val="00401275"/>
    <w:rsid w:val="00402823"/>
    <w:rsid w:val="0041203A"/>
    <w:rsid w:val="00420288"/>
    <w:rsid w:val="00423346"/>
    <w:rsid w:val="00423B0C"/>
    <w:rsid w:val="00423EB4"/>
    <w:rsid w:val="00424E7C"/>
    <w:rsid w:val="00432FB5"/>
    <w:rsid w:val="00442FBD"/>
    <w:rsid w:val="00443D28"/>
    <w:rsid w:val="00453FD9"/>
    <w:rsid w:val="00454BFB"/>
    <w:rsid w:val="00456C2F"/>
    <w:rsid w:val="00457E58"/>
    <w:rsid w:val="00461ED2"/>
    <w:rsid w:val="00461F92"/>
    <w:rsid w:val="0046361A"/>
    <w:rsid w:val="00472F3B"/>
    <w:rsid w:val="00474826"/>
    <w:rsid w:val="00481053"/>
    <w:rsid w:val="00487201"/>
    <w:rsid w:val="00487C3B"/>
    <w:rsid w:val="004968AE"/>
    <w:rsid w:val="0049749D"/>
    <w:rsid w:val="004A0263"/>
    <w:rsid w:val="004A069F"/>
    <w:rsid w:val="004A2EB0"/>
    <w:rsid w:val="004A31BE"/>
    <w:rsid w:val="004A3F60"/>
    <w:rsid w:val="004A4852"/>
    <w:rsid w:val="004B0CE2"/>
    <w:rsid w:val="004B5428"/>
    <w:rsid w:val="004B5842"/>
    <w:rsid w:val="004C37EB"/>
    <w:rsid w:val="004C531D"/>
    <w:rsid w:val="004C5FF4"/>
    <w:rsid w:val="004D4E88"/>
    <w:rsid w:val="004D641E"/>
    <w:rsid w:val="004E197E"/>
    <w:rsid w:val="004E28BE"/>
    <w:rsid w:val="004E4F5C"/>
    <w:rsid w:val="004E57F2"/>
    <w:rsid w:val="004E5A49"/>
    <w:rsid w:val="004F1239"/>
    <w:rsid w:val="004F2BC8"/>
    <w:rsid w:val="004F77F1"/>
    <w:rsid w:val="00504049"/>
    <w:rsid w:val="00505175"/>
    <w:rsid w:val="00505A5C"/>
    <w:rsid w:val="00507B8F"/>
    <w:rsid w:val="00510F54"/>
    <w:rsid w:val="005115B6"/>
    <w:rsid w:val="005124FA"/>
    <w:rsid w:val="00512B5D"/>
    <w:rsid w:val="00512D97"/>
    <w:rsid w:val="00514222"/>
    <w:rsid w:val="005143B6"/>
    <w:rsid w:val="00520821"/>
    <w:rsid w:val="00532841"/>
    <w:rsid w:val="00532EA1"/>
    <w:rsid w:val="005378FD"/>
    <w:rsid w:val="00540FDE"/>
    <w:rsid w:val="00541E54"/>
    <w:rsid w:val="00554629"/>
    <w:rsid w:val="0056379E"/>
    <w:rsid w:val="00563EBD"/>
    <w:rsid w:val="00564856"/>
    <w:rsid w:val="00564FFE"/>
    <w:rsid w:val="00570747"/>
    <w:rsid w:val="00574605"/>
    <w:rsid w:val="00574A70"/>
    <w:rsid w:val="005763CB"/>
    <w:rsid w:val="005772E7"/>
    <w:rsid w:val="00577FA4"/>
    <w:rsid w:val="00585594"/>
    <w:rsid w:val="0059561C"/>
    <w:rsid w:val="00596D16"/>
    <w:rsid w:val="005A4E1A"/>
    <w:rsid w:val="005C00B7"/>
    <w:rsid w:val="005C6A4D"/>
    <w:rsid w:val="005C796A"/>
    <w:rsid w:val="005C7DFE"/>
    <w:rsid w:val="005C7F10"/>
    <w:rsid w:val="005D26ED"/>
    <w:rsid w:val="005D30C4"/>
    <w:rsid w:val="005D31E4"/>
    <w:rsid w:val="005D3858"/>
    <w:rsid w:val="005D4C25"/>
    <w:rsid w:val="005E22CF"/>
    <w:rsid w:val="005E51D8"/>
    <w:rsid w:val="005E7F24"/>
    <w:rsid w:val="005F32A2"/>
    <w:rsid w:val="005F528C"/>
    <w:rsid w:val="00606259"/>
    <w:rsid w:val="00607222"/>
    <w:rsid w:val="0061414D"/>
    <w:rsid w:val="006156D8"/>
    <w:rsid w:val="00617B17"/>
    <w:rsid w:val="006219BB"/>
    <w:rsid w:val="00621C14"/>
    <w:rsid w:val="0062471B"/>
    <w:rsid w:val="00631C5B"/>
    <w:rsid w:val="00634703"/>
    <w:rsid w:val="006371FD"/>
    <w:rsid w:val="00641B25"/>
    <w:rsid w:val="00641CA1"/>
    <w:rsid w:val="00644723"/>
    <w:rsid w:val="00645603"/>
    <w:rsid w:val="006463D8"/>
    <w:rsid w:val="006614B8"/>
    <w:rsid w:val="00667245"/>
    <w:rsid w:val="00670F29"/>
    <w:rsid w:val="00676E26"/>
    <w:rsid w:val="006777FE"/>
    <w:rsid w:val="00680E46"/>
    <w:rsid w:val="00691F16"/>
    <w:rsid w:val="00692C5C"/>
    <w:rsid w:val="00693C09"/>
    <w:rsid w:val="006967AA"/>
    <w:rsid w:val="006B3896"/>
    <w:rsid w:val="006B5AA6"/>
    <w:rsid w:val="006C5439"/>
    <w:rsid w:val="006C5B13"/>
    <w:rsid w:val="006C7229"/>
    <w:rsid w:val="006D211D"/>
    <w:rsid w:val="006D265A"/>
    <w:rsid w:val="006D29BD"/>
    <w:rsid w:val="006D3AEF"/>
    <w:rsid w:val="006E29B6"/>
    <w:rsid w:val="006E3D59"/>
    <w:rsid w:val="006E3FCF"/>
    <w:rsid w:val="006F1EC4"/>
    <w:rsid w:val="006F77BE"/>
    <w:rsid w:val="00701E25"/>
    <w:rsid w:val="00702B77"/>
    <w:rsid w:val="0070321A"/>
    <w:rsid w:val="00711929"/>
    <w:rsid w:val="00716590"/>
    <w:rsid w:val="00717348"/>
    <w:rsid w:val="00717B23"/>
    <w:rsid w:val="00717FE1"/>
    <w:rsid w:val="00723AB6"/>
    <w:rsid w:val="0072401B"/>
    <w:rsid w:val="007251FF"/>
    <w:rsid w:val="0073575A"/>
    <w:rsid w:val="007376CD"/>
    <w:rsid w:val="00742EE0"/>
    <w:rsid w:val="00745EB9"/>
    <w:rsid w:val="00761F7D"/>
    <w:rsid w:val="00761FA7"/>
    <w:rsid w:val="00765326"/>
    <w:rsid w:val="00773889"/>
    <w:rsid w:val="00773BCF"/>
    <w:rsid w:val="007750AD"/>
    <w:rsid w:val="00777C92"/>
    <w:rsid w:val="00777DC7"/>
    <w:rsid w:val="007863A3"/>
    <w:rsid w:val="0079373D"/>
    <w:rsid w:val="00795254"/>
    <w:rsid w:val="007A51C0"/>
    <w:rsid w:val="007B6E91"/>
    <w:rsid w:val="007B79F7"/>
    <w:rsid w:val="007C05C0"/>
    <w:rsid w:val="007C6DD1"/>
    <w:rsid w:val="007D3257"/>
    <w:rsid w:val="007D3567"/>
    <w:rsid w:val="007D482A"/>
    <w:rsid w:val="007E0042"/>
    <w:rsid w:val="007E33F1"/>
    <w:rsid w:val="007E4702"/>
    <w:rsid w:val="007E7DEB"/>
    <w:rsid w:val="007F622D"/>
    <w:rsid w:val="00804AFC"/>
    <w:rsid w:val="008059F8"/>
    <w:rsid w:val="00806814"/>
    <w:rsid w:val="00806D1F"/>
    <w:rsid w:val="0080703A"/>
    <w:rsid w:val="008071CD"/>
    <w:rsid w:val="00812504"/>
    <w:rsid w:val="00816644"/>
    <w:rsid w:val="008225C2"/>
    <w:rsid w:val="00833E07"/>
    <w:rsid w:val="00841065"/>
    <w:rsid w:val="00851ADA"/>
    <w:rsid w:val="008722FE"/>
    <w:rsid w:val="008770FC"/>
    <w:rsid w:val="00882A5D"/>
    <w:rsid w:val="008850A3"/>
    <w:rsid w:val="00885D3F"/>
    <w:rsid w:val="00890FD2"/>
    <w:rsid w:val="0089261D"/>
    <w:rsid w:val="008A1BA4"/>
    <w:rsid w:val="008A289D"/>
    <w:rsid w:val="008B1660"/>
    <w:rsid w:val="008B3FA2"/>
    <w:rsid w:val="008B71B5"/>
    <w:rsid w:val="008C23EE"/>
    <w:rsid w:val="008C62F4"/>
    <w:rsid w:val="008D2115"/>
    <w:rsid w:val="008D3E6C"/>
    <w:rsid w:val="008D5218"/>
    <w:rsid w:val="008D6999"/>
    <w:rsid w:val="008F697D"/>
    <w:rsid w:val="00902783"/>
    <w:rsid w:val="00907B79"/>
    <w:rsid w:val="00911BF2"/>
    <w:rsid w:val="009120C3"/>
    <w:rsid w:val="009275DE"/>
    <w:rsid w:val="0093090F"/>
    <w:rsid w:val="009336E3"/>
    <w:rsid w:val="0093414B"/>
    <w:rsid w:val="009443AC"/>
    <w:rsid w:val="00947261"/>
    <w:rsid w:val="009562B8"/>
    <w:rsid w:val="00960D86"/>
    <w:rsid w:val="00965321"/>
    <w:rsid w:val="00971CD1"/>
    <w:rsid w:val="00974FAC"/>
    <w:rsid w:val="00976403"/>
    <w:rsid w:val="00977397"/>
    <w:rsid w:val="009846C5"/>
    <w:rsid w:val="00987D0C"/>
    <w:rsid w:val="00993A92"/>
    <w:rsid w:val="00997C54"/>
    <w:rsid w:val="009A0910"/>
    <w:rsid w:val="009A1759"/>
    <w:rsid w:val="009A1DB3"/>
    <w:rsid w:val="009B298B"/>
    <w:rsid w:val="009C1977"/>
    <w:rsid w:val="009C3CA8"/>
    <w:rsid w:val="009D5374"/>
    <w:rsid w:val="009D59E6"/>
    <w:rsid w:val="009E37C9"/>
    <w:rsid w:val="009E7824"/>
    <w:rsid w:val="009E7D9B"/>
    <w:rsid w:val="009F0161"/>
    <w:rsid w:val="009F2415"/>
    <w:rsid w:val="009F47F3"/>
    <w:rsid w:val="009F78DD"/>
    <w:rsid w:val="00A00948"/>
    <w:rsid w:val="00A1002B"/>
    <w:rsid w:val="00A1189A"/>
    <w:rsid w:val="00A1787A"/>
    <w:rsid w:val="00A21F03"/>
    <w:rsid w:val="00A25A74"/>
    <w:rsid w:val="00A25F4A"/>
    <w:rsid w:val="00A26DD6"/>
    <w:rsid w:val="00A304B0"/>
    <w:rsid w:val="00A35514"/>
    <w:rsid w:val="00A36821"/>
    <w:rsid w:val="00A475F8"/>
    <w:rsid w:val="00A56B4F"/>
    <w:rsid w:val="00A6016C"/>
    <w:rsid w:val="00A62455"/>
    <w:rsid w:val="00A70707"/>
    <w:rsid w:val="00A71D80"/>
    <w:rsid w:val="00A73C78"/>
    <w:rsid w:val="00A73FDC"/>
    <w:rsid w:val="00A76D55"/>
    <w:rsid w:val="00A778A3"/>
    <w:rsid w:val="00A77B17"/>
    <w:rsid w:val="00A8346E"/>
    <w:rsid w:val="00A94E68"/>
    <w:rsid w:val="00AA478D"/>
    <w:rsid w:val="00AA4AC6"/>
    <w:rsid w:val="00AB0920"/>
    <w:rsid w:val="00AB43E7"/>
    <w:rsid w:val="00AB5010"/>
    <w:rsid w:val="00AB603B"/>
    <w:rsid w:val="00AB7123"/>
    <w:rsid w:val="00AB7C6F"/>
    <w:rsid w:val="00AC2254"/>
    <w:rsid w:val="00AC3A79"/>
    <w:rsid w:val="00AD66F5"/>
    <w:rsid w:val="00AD7B6E"/>
    <w:rsid w:val="00AE02E1"/>
    <w:rsid w:val="00AE3D7C"/>
    <w:rsid w:val="00AE45CC"/>
    <w:rsid w:val="00AF0964"/>
    <w:rsid w:val="00AF32A4"/>
    <w:rsid w:val="00B017A5"/>
    <w:rsid w:val="00B0235B"/>
    <w:rsid w:val="00B06396"/>
    <w:rsid w:val="00B16CB7"/>
    <w:rsid w:val="00B1700E"/>
    <w:rsid w:val="00B20D07"/>
    <w:rsid w:val="00B210F0"/>
    <w:rsid w:val="00B22E7A"/>
    <w:rsid w:val="00B24A0F"/>
    <w:rsid w:val="00B258BD"/>
    <w:rsid w:val="00B30ADF"/>
    <w:rsid w:val="00B34B1B"/>
    <w:rsid w:val="00B365EB"/>
    <w:rsid w:val="00B426EE"/>
    <w:rsid w:val="00B47FA5"/>
    <w:rsid w:val="00B56B6C"/>
    <w:rsid w:val="00B62C24"/>
    <w:rsid w:val="00B63A8D"/>
    <w:rsid w:val="00B64A09"/>
    <w:rsid w:val="00B7467D"/>
    <w:rsid w:val="00B81525"/>
    <w:rsid w:val="00B81E75"/>
    <w:rsid w:val="00B843B6"/>
    <w:rsid w:val="00B86025"/>
    <w:rsid w:val="00B86436"/>
    <w:rsid w:val="00B87459"/>
    <w:rsid w:val="00B923A9"/>
    <w:rsid w:val="00B95F26"/>
    <w:rsid w:val="00B968DF"/>
    <w:rsid w:val="00BA2C29"/>
    <w:rsid w:val="00BA7C81"/>
    <w:rsid w:val="00BB122C"/>
    <w:rsid w:val="00BB3199"/>
    <w:rsid w:val="00BB3DEC"/>
    <w:rsid w:val="00BB50FF"/>
    <w:rsid w:val="00BB530C"/>
    <w:rsid w:val="00BB5EAB"/>
    <w:rsid w:val="00BB6A24"/>
    <w:rsid w:val="00BC11D0"/>
    <w:rsid w:val="00BC4966"/>
    <w:rsid w:val="00BD0BB0"/>
    <w:rsid w:val="00BD7478"/>
    <w:rsid w:val="00BE6B17"/>
    <w:rsid w:val="00BF0079"/>
    <w:rsid w:val="00BF054F"/>
    <w:rsid w:val="00BF3CBF"/>
    <w:rsid w:val="00C0077C"/>
    <w:rsid w:val="00C01981"/>
    <w:rsid w:val="00C05D45"/>
    <w:rsid w:val="00C06244"/>
    <w:rsid w:val="00C12225"/>
    <w:rsid w:val="00C14DAF"/>
    <w:rsid w:val="00C20915"/>
    <w:rsid w:val="00C2096B"/>
    <w:rsid w:val="00C212A5"/>
    <w:rsid w:val="00C31087"/>
    <w:rsid w:val="00C317CC"/>
    <w:rsid w:val="00C33D54"/>
    <w:rsid w:val="00C34175"/>
    <w:rsid w:val="00C443B9"/>
    <w:rsid w:val="00C46DFF"/>
    <w:rsid w:val="00C57BB1"/>
    <w:rsid w:val="00C63173"/>
    <w:rsid w:val="00C63D20"/>
    <w:rsid w:val="00C64DDE"/>
    <w:rsid w:val="00C66133"/>
    <w:rsid w:val="00C73502"/>
    <w:rsid w:val="00C8018F"/>
    <w:rsid w:val="00C86986"/>
    <w:rsid w:val="00C87AD6"/>
    <w:rsid w:val="00C87E98"/>
    <w:rsid w:val="00C92694"/>
    <w:rsid w:val="00C9453B"/>
    <w:rsid w:val="00C9601D"/>
    <w:rsid w:val="00CA4938"/>
    <w:rsid w:val="00CA5DF1"/>
    <w:rsid w:val="00CB5DEA"/>
    <w:rsid w:val="00CD1A5A"/>
    <w:rsid w:val="00CD45A2"/>
    <w:rsid w:val="00CD4836"/>
    <w:rsid w:val="00CD78AE"/>
    <w:rsid w:val="00CE0BEB"/>
    <w:rsid w:val="00CE0C92"/>
    <w:rsid w:val="00CE4A09"/>
    <w:rsid w:val="00CE6EC7"/>
    <w:rsid w:val="00CF2330"/>
    <w:rsid w:val="00CF79A1"/>
    <w:rsid w:val="00D054E3"/>
    <w:rsid w:val="00D06DAE"/>
    <w:rsid w:val="00D06F13"/>
    <w:rsid w:val="00D1337E"/>
    <w:rsid w:val="00D20647"/>
    <w:rsid w:val="00D21E6E"/>
    <w:rsid w:val="00D226A1"/>
    <w:rsid w:val="00D23D29"/>
    <w:rsid w:val="00D26084"/>
    <w:rsid w:val="00D30A2A"/>
    <w:rsid w:val="00D321E8"/>
    <w:rsid w:val="00D432B8"/>
    <w:rsid w:val="00D435F0"/>
    <w:rsid w:val="00D44753"/>
    <w:rsid w:val="00D47263"/>
    <w:rsid w:val="00D5020C"/>
    <w:rsid w:val="00D55CAF"/>
    <w:rsid w:val="00D61876"/>
    <w:rsid w:val="00D671F6"/>
    <w:rsid w:val="00D74227"/>
    <w:rsid w:val="00D81B1E"/>
    <w:rsid w:val="00D81CA8"/>
    <w:rsid w:val="00D82B7D"/>
    <w:rsid w:val="00D82F7C"/>
    <w:rsid w:val="00D8572E"/>
    <w:rsid w:val="00D865A7"/>
    <w:rsid w:val="00D91B12"/>
    <w:rsid w:val="00DA1173"/>
    <w:rsid w:val="00DA2523"/>
    <w:rsid w:val="00DA2723"/>
    <w:rsid w:val="00DA36AD"/>
    <w:rsid w:val="00DA48D5"/>
    <w:rsid w:val="00DA7EA6"/>
    <w:rsid w:val="00DB1865"/>
    <w:rsid w:val="00DB4133"/>
    <w:rsid w:val="00DB718B"/>
    <w:rsid w:val="00DC3659"/>
    <w:rsid w:val="00DC5ECB"/>
    <w:rsid w:val="00DD24F0"/>
    <w:rsid w:val="00DD43E8"/>
    <w:rsid w:val="00DD77FF"/>
    <w:rsid w:val="00DF2DB8"/>
    <w:rsid w:val="00DF3717"/>
    <w:rsid w:val="00DF4B6A"/>
    <w:rsid w:val="00E01474"/>
    <w:rsid w:val="00E026FF"/>
    <w:rsid w:val="00E02CB5"/>
    <w:rsid w:val="00E065BD"/>
    <w:rsid w:val="00E07BAB"/>
    <w:rsid w:val="00E1023C"/>
    <w:rsid w:val="00E12F8F"/>
    <w:rsid w:val="00E130BC"/>
    <w:rsid w:val="00E207A0"/>
    <w:rsid w:val="00E21409"/>
    <w:rsid w:val="00E24DE7"/>
    <w:rsid w:val="00E27769"/>
    <w:rsid w:val="00E30AAA"/>
    <w:rsid w:val="00E3211C"/>
    <w:rsid w:val="00E36C47"/>
    <w:rsid w:val="00E4133D"/>
    <w:rsid w:val="00E415EC"/>
    <w:rsid w:val="00E43264"/>
    <w:rsid w:val="00E50AE6"/>
    <w:rsid w:val="00E60AB8"/>
    <w:rsid w:val="00E66B14"/>
    <w:rsid w:val="00E66FD4"/>
    <w:rsid w:val="00E72556"/>
    <w:rsid w:val="00E75325"/>
    <w:rsid w:val="00E81C48"/>
    <w:rsid w:val="00E846DA"/>
    <w:rsid w:val="00E85D09"/>
    <w:rsid w:val="00E94E77"/>
    <w:rsid w:val="00EA2459"/>
    <w:rsid w:val="00EA3B46"/>
    <w:rsid w:val="00EB24EC"/>
    <w:rsid w:val="00EB2D96"/>
    <w:rsid w:val="00EB31AB"/>
    <w:rsid w:val="00EB5BFB"/>
    <w:rsid w:val="00EB6E93"/>
    <w:rsid w:val="00EC12A0"/>
    <w:rsid w:val="00EC3E39"/>
    <w:rsid w:val="00EE0EFA"/>
    <w:rsid w:val="00EE4667"/>
    <w:rsid w:val="00EE4776"/>
    <w:rsid w:val="00EE6E26"/>
    <w:rsid w:val="00EF079B"/>
    <w:rsid w:val="00EF4B12"/>
    <w:rsid w:val="00F073E5"/>
    <w:rsid w:val="00F10F8F"/>
    <w:rsid w:val="00F125B3"/>
    <w:rsid w:val="00F13D64"/>
    <w:rsid w:val="00F31897"/>
    <w:rsid w:val="00F33065"/>
    <w:rsid w:val="00F336E5"/>
    <w:rsid w:val="00F34609"/>
    <w:rsid w:val="00F42C7E"/>
    <w:rsid w:val="00F42F50"/>
    <w:rsid w:val="00F4334D"/>
    <w:rsid w:val="00F50837"/>
    <w:rsid w:val="00F60F5C"/>
    <w:rsid w:val="00F658EC"/>
    <w:rsid w:val="00F66804"/>
    <w:rsid w:val="00F73864"/>
    <w:rsid w:val="00F80CC5"/>
    <w:rsid w:val="00F817F4"/>
    <w:rsid w:val="00F86789"/>
    <w:rsid w:val="00F8732C"/>
    <w:rsid w:val="00F91036"/>
    <w:rsid w:val="00F91B85"/>
    <w:rsid w:val="00F92BF9"/>
    <w:rsid w:val="00F92FC6"/>
    <w:rsid w:val="00FA40B3"/>
    <w:rsid w:val="00FB056D"/>
    <w:rsid w:val="00FB391C"/>
    <w:rsid w:val="00FB62C8"/>
    <w:rsid w:val="00FB6336"/>
    <w:rsid w:val="00FC3C41"/>
    <w:rsid w:val="00FC62DE"/>
    <w:rsid w:val="00FC6F74"/>
    <w:rsid w:val="00FD6B9D"/>
    <w:rsid w:val="00FE15D7"/>
    <w:rsid w:val="00FE2E6C"/>
    <w:rsid w:val="00FF384B"/>
    <w:rsid w:val="00FF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90D8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102"/>
    <w:pPr>
      <w:tabs>
        <w:tab w:val="left" w:pos="2880"/>
        <w:tab w:val="left" w:pos="5760"/>
        <w:tab w:val="left" w:pos="8640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E3D59"/>
    <w:pPr>
      <w:pBdr>
        <w:bottom w:val="single" w:sz="4" w:space="1" w:color="auto"/>
      </w:pBd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3D59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890FD2"/>
    <w:pPr>
      <w:pBdr>
        <w:top w:val="single" w:sz="4" w:space="1" w:color="auto"/>
      </w:pBdr>
      <w:tabs>
        <w:tab w:val="clear" w:pos="2880"/>
        <w:tab w:val="clear" w:pos="5760"/>
        <w:tab w:val="clear" w:pos="864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90FD2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nhideWhenUsed/>
    <w:qFormat/>
    <w:rsid w:val="00B86025"/>
    <w:pPr>
      <w:spacing w:after="0"/>
    </w:pPr>
    <w:rPr>
      <w:rFonts w:cs="Tahoma"/>
      <w:sz w:val="28"/>
      <w:szCs w:val="16"/>
    </w:rPr>
  </w:style>
  <w:style w:type="character" w:customStyle="1" w:styleId="BalloonTextChar">
    <w:name w:val="Balloon Text Char"/>
    <w:basedOn w:val="DefaultParagraphFont"/>
    <w:link w:val="BalloonText"/>
    <w:rsid w:val="00B86025"/>
    <w:rPr>
      <w:rFonts w:ascii="Times New Roman" w:eastAsia="Times New Roman" w:hAnsi="Times New Roman" w:cs="Tahoma"/>
      <w:sz w:val="28"/>
      <w:szCs w:val="16"/>
    </w:rPr>
  </w:style>
  <w:style w:type="table" w:styleId="TableGrid">
    <w:name w:val="Table Grid"/>
    <w:basedOn w:val="TableNormal"/>
    <w:uiPriority w:val="59"/>
    <w:rsid w:val="006E3F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Spacing1">
    <w:name w:val="No Spacing1"/>
    <w:basedOn w:val="Normal"/>
    <w:qFormat/>
    <w:rsid w:val="002D4D2B"/>
    <w:pPr>
      <w:tabs>
        <w:tab w:val="right" w:pos="9360"/>
      </w:tabs>
      <w:contextualSpacing/>
    </w:pPr>
    <w:rPr>
      <w:szCs w:val="24"/>
    </w:rPr>
  </w:style>
  <w:style w:type="paragraph" w:customStyle="1" w:styleId="MySignature">
    <w:name w:val="My Signature"/>
    <w:basedOn w:val="Normal"/>
    <w:rsid w:val="002B2CC7"/>
    <w:pPr>
      <w:spacing w:after="0"/>
      <w:contextualSpacing/>
      <w:jc w:val="left"/>
    </w:pPr>
    <w:rPr>
      <w:sz w:val="16"/>
      <w:szCs w:val="48"/>
    </w:rPr>
  </w:style>
  <w:style w:type="paragraph" w:customStyle="1" w:styleId="Logo">
    <w:name w:val="Logo"/>
    <w:basedOn w:val="Header"/>
    <w:rsid w:val="00C34175"/>
    <w:pPr>
      <w:spacing w:after="60"/>
      <w:ind w:firstLine="144"/>
    </w:pPr>
    <w:rPr>
      <w:noProof/>
    </w:rPr>
  </w:style>
  <w:style w:type="paragraph" w:customStyle="1" w:styleId="Footer2">
    <w:name w:val="Footer2"/>
    <w:basedOn w:val="Footer"/>
    <w:qFormat/>
    <w:rsid w:val="00C14DAF"/>
    <w:pPr>
      <w:tabs>
        <w:tab w:val="clear" w:pos="4680"/>
      </w:tabs>
      <w:jc w:val="right"/>
    </w:pPr>
  </w:style>
  <w:style w:type="paragraph" w:customStyle="1" w:styleId="Headerborderline">
    <w:name w:val="Header border line"/>
    <w:basedOn w:val="Header"/>
    <w:rsid w:val="00116CB4"/>
    <w:pPr>
      <w:pBdr>
        <w:top w:val="single" w:sz="4" w:space="1" w:color="006600"/>
      </w:pBdr>
    </w:pPr>
  </w:style>
  <w:style w:type="paragraph" w:styleId="NoSpacing">
    <w:name w:val="No Spacing"/>
    <w:uiPriority w:val="1"/>
    <w:qFormat/>
    <w:rsid w:val="00366C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MainHeading">
    <w:name w:val="Main Heading"/>
    <w:basedOn w:val="Normal"/>
    <w:next w:val="Normal"/>
    <w:qFormat/>
    <w:rsid w:val="00777C92"/>
    <w:pPr>
      <w:spacing w:before="480" w:after="240"/>
      <w:contextualSpacing/>
      <w:jc w:val="center"/>
    </w:pPr>
    <w:rPr>
      <w:b/>
      <w:smallCaps/>
      <w:color w:val="000000" w:themeColor="text1"/>
      <w:sz w:val="28"/>
    </w:rPr>
  </w:style>
  <w:style w:type="paragraph" w:customStyle="1" w:styleId="Table-Centered">
    <w:name w:val="Table - Centered"/>
    <w:basedOn w:val="Normal"/>
    <w:qFormat/>
    <w:rsid w:val="00432FB5"/>
    <w:pPr>
      <w:spacing w:after="0"/>
      <w:contextualSpacing/>
      <w:jc w:val="center"/>
    </w:pPr>
  </w:style>
  <w:style w:type="paragraph" w:customStyle="1" w:styleId="Tabletext">
    <w:name w:val="Table text"/>
    <w:basedOn w:val="Normal"/>
    <w:qFormat/>
    <w:rsid w:val="00432FB5"/>
    <w:pPr>
      <w:spacing w:after="60"/>
      <w:jc w:val="left"/>
    </w:pPr>
  </w:style>
  <w:style w:type="paragraph" w:customStyle="1" w:styleId="TableText0">
    <w:name w:val="Table Text"/>
    <w:basedOn w:val="Normal"/>
    <w:qFormat/>
    <w:rsid w:val="006E3D59"/>
    <w:pPr>
      <w:spacing w:after="60"/>
      <w:contextualSpacing/>
      <w:jc w:val="center"/>
    </w:pPr>
    <w:rPr>
      <w:sz w:val="20"/>
    </w:rPr>
  </w:style>
  <w:style w:type="paragraph" w:customStyle="1" w:styleId="UMHeader">
    <w:name w:val="UM Header"/>
    <w:basedOn w:val="TableText0"/>
    <w:qFormat/>
    <w:rsid w:val="006E3D59"/>
    <w:pPr>
      <w:spacing w:after="0"/>
    </w:pPr>
    <w:rPr>
      <w:noProof/>
    </w:rPr>
  </w:style>
  <w:style w:type="numbering" w:customStyle="1" w:styleId="NoList1">
    <w:name w:val="No List1"/>
    <w:next w:val="NoList"/>
    <w:uiPriority w:val="99"/>
    <w:semiHidden/>
    <w:unhideWhenUsed/>
    <w:rsid w:val="00BA2C29"/>
  </w:style>
  <w:style w:type="paragraph" w:styleId="EndnoteText">
    <w:name w:val="endnote text"/>
    <w:basedOn w:val="Normal"/>
    <w:link w:val="EndnoteTextChar"/>
    <w:semiHidden/>
    <w:rsid w:val="00BA2C29"/>
    <w:pPr>
      <w:widowControl w:val="0"/>
      <w:tabs>
        <w:tab w:val="clear" w:pos="2880"/>
        <w:tab w:val="clear" w:pos="5760"/>
        <w:tab w:val="clear" w:pos="8640"/>
      </w:tabs>
      <w:autoSpaceDE w:val="0"/>
      <w:autoSpaceDN w:val="0"/>
      <w:spacing w:after="0"/>
      <w:jc w:val="left"/>
    </w:pPr>
    <w:rPr>
      <w:rFonts w:ascii="CG Times (WN)" w:hAnsi="CG Times (WN)"/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BA2C29"/>
    <w:rPr>
      <w:rFonts w:ascii="CG Times (WN)" w:eastAsia="Times New Roman" w:hAnsi="CG Times (WN)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BA2C29"/>
    <w:pPr>
      <w:widowControl w:val="0"/>
      <w:tabs>
        <w:tab w:val="left" w:pos="720"/>
        <w:tab w:val="left" w:pos="1440"/>
        <w:tab w:val="left" w:pos="2160"/>
        <w:tab w:val="left" w:pos="3600"/>
        <w:tab w:val="left" w:pos="4320"/>
        <w:tab w:val="left" w:pos="5040"/>
        <w:tab w:val="left" w:pos="6480"/>
        <w:tab w:val="left" w:pos="7200"/>
        <w:tab w:val="left" w:pos="7920"/>
      </w:tabs>
      <w:autoSpaceDE w:val="0"/>
      <w:autoSpaceDN w:val="0"/>
      <w:spacing w:after="0"/>
      <w:jc w:val="center"/>
    </w:pPr>
    <w:rPr>
      <w:rFonts w:ascii="Arial" w:hAnsi="Arial" w:cs="Arial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BA2C29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A2C29"/>
    <w:pPr>
      <w:tabs>
        <w:tab w:val="clear" w:pos="2880"/>
        <w:tab w:val="clear" w:pos="5760"/>
        <w:tab w:val="clear" w:pos="8640"/>
      </w:tabs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</w:rPr>
  </w:style>
  <w:style w:type="paragraph" w:styleId="Date">
    <w:name w:val="Date"/>
    <w:basedOn w:val="Normal"/>
    <w:next w:val="Normal"/>
    <w:link w:val="DateChar"/>
    <w:rsid w:val="00BA2C29"/>
    <w:pPr>
      <w:tabs>
        <w:tab w:val="clear" w:pos="2880"/>
        <w:tab w:val="clear" w:pos="5760"/>
        <w:tab w:val="clear" w:pos="8640"/>
      </w:tabs>
      <w:spacing w:after="0"/>
      <w:jc w:val="left"/>
    </w:pPr>
    <w:rPr>
      <w:szCs w:val="24"/>
    </w:rPr>
  </w:style>
  <w:style w:type="character" w:customStyle="1" w:styleId="DateChar">
    <w:name w:val="Date Char"/>
    <w:basedOn w:val="DefaultParagraphFont"/>
    <w:link w:val="Date"/>
    <w:rsid w:val="00BA2C2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rsid w:val="00BA2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BA2C29"/>
    <w:pPr>
      <w:tabs>
        <w:tab w:val="clear" w:pos="2880"/>
        <w:tab w:val="clear" w:pos="5760"/>
        <w:tab w:val="clear" w:pos="8640"/>
      </w:tabs>
      <w:spacing w:after="0"/>
      <w:jc w:val="left"/>
    </w:pPr>
    <w:rPr>
      <w:rFonts w:ascii="Calibri" w:eastAsia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A2C29"/>
    <w:rPr>
      <w:rFonts w:ascii="Calibri" w:eastAsia="Calibri" w:hAnsi="Calibri" w:cs="Times New Roman"/>
      <w:szCs w:val="21"/>
    </w:rPr>
  </w:style>
  <w:style w:type="table" w:customStyle="1" w:styleId="TableGrid11">
    <w:name w:val="Table Grid11"/>
    <w:basedOn w:val="TableNormal"/>
    <w:next w:val="TableGrid"/>
    <w:uiPriority w:val="59"/>
    <w:rsid w:val="00BA2C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er-Landscape">
    <w:name w:val="Footer - Landscape"/>
    <w:basedOn w:val="Footer"/>
    <w:qFormat/>
    <w:rsid w:val="001F7DF1"/>
    <w:pPr>
      <w:tabs>
        <w:tab w:val="clear" w:pos="4680"/>
        <w:tab w:val="clear" w:pos="9360"/>
        <w:tab w:val="center" w:pos="6480"/>
        <w:tab w:val="right" w:pos="12960"/>
      </w:tabs>
    </w:pPr>
  </w:style>
  <w:style w:type="paragraph" w:customStyle="1" w:styleId="Bullets">
    <w:name w:val="Bullets"/>
    <w:basedOn w:val="Normal"/>
    <w:qFormat/>
    <w:rsid w:val="003D07F2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6371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2102"/>
    <w:rPr>
      <w:sz w:val="2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2102"/>
    <w:rPr>
      <w:rFonts w:ascii="Times New Roman" w:eastAsia="Times New Roman" w:hAnsi="Times New Roman" w:cs="Times New Roman"/>
      <w:sz w:val="28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1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1F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quirereview">
    <w:name w:val="require review"/>
    <w:basedOn w:val="Normal"/>
    <w:link w:val="requirereviewChar"/>
    <w:qFormat/>
    <w:rsid w:val="00F66804"/>
    <w:rPr>
      <w:color w:val="FF0000"/>
    </w:rPr>
  </w:style>
  <w:style w:type="character" w:customStyle="1" w:styleId="requirereviewChar">
    <w:name w:val="require review Char"/>
    <w:basedOn w:val="DefaultParagraphFont"/>
    <w:link w:val="requirereview"/>
    <w:rsid w:val="00F66804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department">
    <w:name w:val="department"/>
    <w:basedOn w:val="Normal"/>
    <w:link w:val="departmentChar"/>
    <w:qFormat/>
    <w:rsid w:val="00532841"/>
    <w:pPr>
      <w:widowControl w:val="0"/>
      <w:numPr>
        <w:numId w:val="4"/>
      </w:numPr>
      <w:tabs>
        <w:tab w:val="clear" w:pos="2880"/>
        <w:tab w:val="clear" w:pos="5760"/>
        <w:tab w:val="clear" w:pos="8640"/>
      </w:tabs>
      <w:autoSpaceDE w:val="0"/>
      <w:autoSpaceDN w:val="0"/>
      <w:spacing w:before="120"/>
      <w:jc w:val="left"/>
    </w:pPr>
    <w:rPr>
      <w:b/>
      <w:sz w:val="22"/>
      <w:lang w:val="it-IT"/>
    </w:rPr>
  </w:style>
  <w:style w:type="character" w:customStyle="1" w:styleId="departmentChar">
    <w:name w:val="department Char"/>
    <w:basedOn w:val="DefaultParagraphFont"/>
    <w:link w:val="department"/>
    <w:rsid w:val="00532841"/>
    <w:rPr>
      <w:rFonts w:ascii="Times New Roman" w:eastAsia="Times New Roman" w:hAnsi="Times New Roman" w:cs="Times New Roman"/>
      <w:b/>
      <w:szCs w:val="20"/>
      <w:lang w:val="it-IT"/>
    </w:rPr>
  </w:style>
  <w:style w:type="paragraph" w:styleId="Revision">
    <w:name w:val="Revision"/>
    <w:hidden/>
    <w:uiPriority w:val="99"/>
    <w:semiHidden/>
    <w:rsid w:val="00702B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27F442C8E141FF81FAA14B707DE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4BB25-B1B2-4A0F-8F84-F55B803D875B}"/>
      </w:docPartPr>
      <w:docPartBody>
        <w:p w:rsidR="002F071C" w:rsidRDefault="00F963F6" w:rsidP="00F963F6">
          <w:pPr>
            <w:pStyle w:val="0E27F442C8E141FF81FAA14B707DE17F"/>
          </w:pPr>
          <w:r w:rsidRPr="00B85155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3F6"/>
    <w:rsid w:val="002F071C"/>
    <w:rsid w:val="005A4D79"/>
    <w:rsid w:val="00A82370"/>
    <w:rsid w:val="00F963F6"/>
    <w:rsid w:val="00FD6FBB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3F6"/>
    <w:rPr>
      <w:color w:val="808080"/>
    </w:rPr>
  </w:style>
  <w:style w:type="paragraph" w:customStyle="1" w:styleId="0E27F442C8E141FF81FAA14B707DE17F">
    <w:name w:val="0E27F442C8E141FF81FAA14B707DE17F"/>
    <w:rsid w:val="00F963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FA0FC-1280-416A-8695-5E47CBA4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2022-12-21T15:22:00Z</dcterms:created>
  <dcterms:modified xsi:type="dcterms:W3CDTF">2022-12-21T15:25:00Z</dcterms:modified>
</cp:coreProperties>
</file>