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36030" w14:textId="4BE3BBDC" w:rsidR="001F7DF1" w:rsidRDefault="001F7DF1" w:rsidP="001F7DF1">
      <w:pPr>
        <w:rPr>
          <w:b/>
          <w:bCs/>
        </w:rPr>
      </w:pPr>
      <w:r>
        <w:t xml:space="preserve">Last Updated: </w:t>
      </w:r>
      <w:sdt>
        <w:sdtPr>
          <w:rPr>
            <w:b/>
            <w:bCs/>
            <w:highlight w:val="green"/>
          </w:rPr>
          <w:id w:val="629443193"/>
          <w:placeholder>
            <w:docPart w:val="DefaultPlaceholder_-1854013437"/>
          </w:placeholder>
          <w15:color w:val="00CC00"/>
          <w:date w:fullDate="2022-12-09T00:00:00Z">
            <w:dateFormat w:val="dddd, MMMM d, yyyy"/>
            <w:lid w:val="en-US"/>
            <w:storeMappedDataAs w:val="dateTime"/>
            <w:calendar w:val="gregorian"/>
          </w:date>
        </w:sdtPr>
        <w:sdtContent>
          <w:r w:rsidR="005E2786">
            <w:rPr>
              <w:b/>
              <w:bCs/>
              <w:highlight w:val="green"/>
            </w:rPr>
            <w:t>Friday, December 9, 2022</w:t>
          </w:r>
        </w:sdtContent>
      </w:sdt>
      <w:r>
        <w:t xml:space="preserve"> </w:t>
      </w:r>
    </w:p>
    <w:p w14:paraId="1C7DC5F7" w14:textId="77777777" w:rsidR="00074ED6" w:rsidRDefault="001F7DF1" w:rsidP="00074ED6">
      <w:pPr>
        <w:pStyle w:val="MainHeading"/>
        <w:rPr>
          <w:sz w:val="32"/>
        </w:rPr>
      </w:pPr>
      <w:r w:rsidRPr="001F7DF1">
        <w:rPr>
          <w:sz w:val="32"/>
        </w:rPr>
        <w:t>Planned Course Rotation</w:t>
      </w:r>
      <w:r w:rsidR="00074ED6" w:rsidRPr="001F7DF1">
        <w:rPr>
          <w:sz w:val="32"/>
        </w:rPr>
        <w:t xml:space="preserve"> </w:t>
      </w:r>
      <w:r w:rsidRPr="001F7DF1">
        <w:rPr>
          <w:sz w:val="32"/>
        </w:rPr>
        <w:t>for CAE Courses</w:t>
      </w:r>
    </w:p>
    <w:p w14:paraId="202054DF" w14:textId="77777777" w:rsidR="003D07F2" w:rsidRDefault="004F1239" w:rsidP="003D07F2">
      <w:r>
        <w:t xml:space="preserve">The actual course offerings can be viewed online using CaneLink.  For planning purposes, the </w:t>
      </w:r>
      <w:r w:rsidR="003D07F2">
        <w:t>course rotation</w:t>
      </w:r>
      <w:r>
        <w:t>s</w:t>
      </w:r>
      <w:r w:rsidR="003D07F2">
        <w:t xml:space="preserve"> are shown on the </w:t>
      </w:r>
      <w:r>
        <w:t xml:space="preserve">following pages.  </w:t>
      </w:r>
      <w:r w:rsidR="003D07F2">
        <w:t>These include:</w:t>
      </w:r>
    </w:p>
    <w:p w14:paraId="1364B513" w14:textId="77777777" w:rsidR="003D07F2" w:rsidRDefault="004F1239" w:rsidP="003D07F2">
      <w:pPr>
        <w:pStyle w:val="Bullets"/>
      </w:pPr>
      <w:r w:rsidRPr="003D07F2">
        <w:t xml:space="preserve">Civil </w:t>
      </w:r>
      <w:r>
        <w:t>E</w:t>
      </w:r>
      <w:r w:rsidRPr="003D07F2">
        <w:t>ngineering courses</w:t>
      </w:r>
      <w:r>
        <w:t>:  S</w:t>
      </w:r>
      <w:r w:rsidRPr="003D07F2">
        <w:t xml:space="preserve">tructures / </w:t>
      </w:r>
      <w:r>
        <w:t>G</w:t>
      </w:r>
      <w:r w:rsidRPr="003D07F2">
        <w:t xml:space="preserve">eotechnical / </w:t>
      </w:r>
      <w:r>
        <w:t>Transportation</w:t>
      </w:r>
    </w:p>
    <w:p w14:paraId="19834703" w14:textId="2CD3A218" w:rsidR="003D07F2" w:rsidRDefault="004F1239" w:rsidP="003D07F2">
      <w:pPr>
        <w:pStyle w:val="Bullets"/>
      </w:pPr>
      <w:r w:rsidRPr="003D07F2">
        <w:t xml:space="preserve">Architectural </w:t>
      </w:r>
      <w:r>
        <w:t>E</w:t>
      </w:r>
      <w:r w:rsidRPr="003D07F2">
        <w:t>ngineeri</w:t>
      </w:r>
      <w:r>
        <w:t xml:space="preserve">ng courses:  MEP </w:t>
      </w:r>
      <w:r w:rsidR="00245E5D">
        <w:t>and</w:t>
      </w:r>
      <w:r>
        <w:t xml:space="preserve"> Construction</w:t>
      </w:r>
    </w:p>
    <w:p w14:paraId="510AC254" w14:textId="2C1BEAC4" w:rsidR="003D07F2" w:rsidRPr="003D07F2" w:rsidRDefault="006C5439" w:rsidP="003D07F2">
      <w:pPr>
        <w:pStyle w:val="Bullets"/>
      </w:pPr>
      <w:r>
        <w:rPr>
          <w:noProof/>
        </w:rPr>
        <mc:AlternateContent>
          <mc:Choice Requires="wps">
            <w:drawing>
              <wp:anchor distT="0" distB="0" distL="114300" distR="114300" simplePos="0" relativeHeight="251661312" behindDoc="0" locked="0" layoutInCell="1" allowOverlap="1" wp14:anchorId="63964D12" wp14:editId="588444A7">
                <wp:simplePos x="0" y="0"/>
                <wp:positionH relativeFrom="column">
                  <wp:posOffset>5400040</wp:posOffset>
                </wp:positionH>
                <wp:positionV relativeFrom="paragraph">
                  <wp:posOffset>252095</wp:posOffset>
                </wp:positionV>
                <wp:extent cx="1967230" cy="1290955"/>
                <wp:effectExtent l="19050" t="19050" r="33020" b="385445"/>
                <wp:wrapNone/>
                <wp:docPr id="4" name="Oval Callout 4"/>
                <wp:cNvGraphicFramePr/>
                <a:graphic xmlns:a="http://schemas.openxmlformats.org/drawingml/2006/main">
                  <a:graphicData uri="http://schemas.microsoft.com/office/word/2010/wordprocessingShape">
                    <wps:wsp>
                      <wps:cNvSpPr/>
                      <wps:spPr>
                        <a:xfrm>
                          <a:off x="0" y="0"/>
                          <a:ext cx="1967230" cy="1290955"/>
                        </a:xfrm>
                        <a:prstGeom prst="wedgeEllipseCallout">
                          <a:avLst>
                            <a:gd name="adj1" fmla="val -19086"/>
                            <a:gd name="adj2" fmla="val 77519"/>
                          </a:avLst>
                        </a:prstGeom>
                      </wps:spPr>
                      <wps:style>
                        <a:lnRef idx="2">
                          <a:schemeClr val="accent3"/>
                        </a:lnRef>
                        <a:fillRef idx="1">
                          <a:schemeClr val="lt1"/>
                        </a:fillRef>
                        <a:effectRef idx="0">
                          <a:schemeClr val="accent3"/>
                        </a:effectRef>
                        <a:fontRef idx="minor">
                          <a:schemeClr val="dk1"/>
                        </a:fontRef>
                      </wps:style>
                      <wps:txbx>
                        <w:txbxContent>
                          <w:p w14:paraId="3B52B454" w14:textId="77777777" w:rsidR="001C1DCA" w:rsidRPr="003D07F2" w:rsidRDefault="001C1DCA" w:rsidP="003D07F2">
                            <w:pPr>
                              <w:jc w:val="center"/>
                            </w:pPr>
                            <w:r>
                              <w:t>1 Combined section of CAE 520 and CAE 620 should be offered.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64D12"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4" o:spid="_x0000_s1026" type="#_x0000_t63" style="position:absolute;left:0;text-align:left;margin-left:425.2pt;margin-top:19.85pt;width:154.9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" adj="6677,27544" fillcolor="white [3201]" strokecolor="#9bbb59 [3206]" strokeweight="2pt">
                <v:textbox>
                  <w:txbxContent>
                    <w:p w14:paraId="3B52B454" w14:textId="77777777" w:rsidR="001C1DCA" w:rsidRPr="003D07F2" w:rsidRDefault="001C1DCA" w:rsidP="003D07F2">
                      <w:pPr>
                        <w:jc w:val="center"/>
                      </w:pPr>
                      <w:r>
                        <w:t>1 Combined section of CAE 520 and CAE 620 should be offered.</w:t>
                      </w:r>
                    </w:p>
                  </w:txbxContent>
                </v:textbox>
              </v:shape>
            </w:pict>
          </mc:Fallback>
        </mc:AlternateContent>
      </w:r>
      <w:r w:rsidR="004F1239" w:rsidRPr="003D07F2">
        <w:t xml:space="preserve">Biomedical </w:t>
      </w:r>
      <w:r w:rsidR="004F1239">
        <w:t>E</w:t>
      </w:r>
      <w:r w:rsidR="004F1239" w:rsidRPr="003D07F2">
        <w:t>ngineering (</w:t>
      </w:r>
      <w:r w:rsidR="004F1239">
        <w:t>BME</w:t>
      </w:r>
      <w:r w:rsidR="004F1239" w:rsidRPr="003D07F2">
        <w:t>)</w:t>
      </w:r>
      <w:r w:rsidR="00F92FC6">
        <w:t>,</w:t>
      </w:r>
      <w:r w:rsidR="004F1239" w:rsidRPr="003D07F2">
        <w:t xml:space="preserve"> </w:t>
      </w:r>
      <w:r w:rsidR="00AB7123">
        <w:t xml:space="preserve">Industrial Engineering (IEN), and </w:t>
      </w:r>
      <w:r w:rsidR="004F1239">
        <w:t>M</w:t>
      </w:r>
      <w:r w:rsidR="004F1239" w:rsidRPr="003D07F2">
        <w:t xml:space="preserve">echanical &amp; </w:t>
      </w:r>
      <w:r w:rsidR="004F1239">
        <w:t>A</w:t>
      </w:r>
      <w:r w:rsidR="004F1239" w:rsidRPr="003D07F2">
        <w:t>erospace (</w:t>
      </w:r>
      <w:r w:rsidR="004F1239">
        <w:t>MAE</w:t>
      </w:r>
      <w:r w:rsidR="004F1239" w:rsidRPr="003D07F2">
        <w:t xml:space="preserve">) graduate courses relevant to </w:t>
      </w:r>
      <w:r w:rsidR="004F1239">
        <w:t>CAE</w:t>
      </w:r>
    </w:p>
    <w:p w14:paraId="09E0FF87" w14:textId="3A9CCAC6" w:rsidR="00423EB4" w:rsidRDefault="003D07F2" w:rsidP="00423EB4">
      <w:r w:rsidRPr="003D07F2">
        <w:rPr>
          <w:noProof/>
          <w:u w:val="single"/>
        </w:rPr>
        <mc:AlternateContent>
          <mc:Choice Requires="wps">
            <w:drawing>
              <wp:anchor distT="0" distB="0" distL="114300" distR="114300" simplePos="0" relativeHeight="251659264" behindDoc="0" locked="0" layoutInCell="1" allowOverlap="1" wp14:anchorId="5BC050C0" wp14:editId="7BE6C012">
                <wp:simplePos x="0" y="0"/>
                <wp:positionH relativeFrom="column">
                  <wp:posOffset>1268268</wp:posOffset>
                </wp:positionH>
                <wp:positionV relativeFrom="paragraph">
                  <wp:posOffset>231775</wp:posOffset>
                </wp:positionV>
                <wp:extent cx="1268095" cy="1166495"/>
                <wp:effectExtent l="19050" t="19050" r="46355" b="167005"/>
                <wp:wrapNone/>
                <wp:docPr id="3" name="Oval Callout 3"/>
                <wp:cNvGraphicFramePr/>
                <a:graphic xmlns:a="http://schemas.openxmlformats.org/drawingml/2006/main">
                  <a:graphicData uri="http://schemas.microsoft.com/office/word/2010/wordprocessingShape">
                    <wps:wsp>
                      <wps:cNvSpPr/>
                      <wps:spPr>
                        <a:xfrm>
                          <a:off x="0" y="0"/>
                          <a:ext cx="1268095" cy="1166495"/>
                        </a:xfrm>
                        <a:prstGeom prst="wedgeEllipseCallout">
                          <a:avLst/>
                        </a:prstGeom>
                      </wps:spPr>
                      <wps:style>
                        <a:lnRef idx="2">
                          <a:schemeClr val="accent6"/>
                        </a:lnRef>
                        <a:fillRef idx="1">
                          <a:schemeClr val="lt1"/>
                        </a:fillRef>
                        <a:effectRef idx="0">
                          <a:schemeClr val="accent6"/>
                        </a:effectRef>
                        <a:fontRef idx="minor">
                          <a:schemeClr val="dk1"/>
                        </a:fontRef>
                      </wps:style>
                      <wps:txbx>
                        <w:txbxContent>
                          <w:p w14:paraId="29DF6C51" w14:textId="77777777" w:rsidR="001C1DCA" w:rsidRPr="003D07F2" w:rsidRDefault="001C1DCA" w:rsidP="00423EB4">
                            <w:pPr>
                              <w:jc w:val="center"/>
                            </w:pPr>
                            <w:r w:rsidRPr="003D07F2">
                              <w:t xml:space="preserve">3 Sections of CAE 210 </w:t>
                            </w:r>
                            <w:r>
                              <w:t>should</w:t>
                            </w:r>
                            <w:r w:rsidRPr="003D07F2">
                              <w:t xml:space="preserve"> be offered.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050C0" id="Oval Callout 3" o:spid="_x0000_s1027" type="#_x0000_t63" style="position:absolute;left:0;text-align:left;margin-left:99.85pt;margin-top:18.25pt;width:99.85pt;height:9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" adj="6300,24300" fillcolor="white [3201]" strokecolor="#f79646 [3209]" strokeweight="2pt">
                <v:textbox>
                  <w:txbxContent>
                    <w:p w14:paraId="29DF6C51" w14:textId="77777777" w:rsidR="001C1DCA" w:rsidRPr="003D07F2" w:rsidRDefault="001C1DCA" w:rsidP="00423EB4">
                      <w:pPr>
                        <w:jc w:val="center"/>
                      </w:pPr>
                      <w:r w:rsidRPr="003D07F2">
                        <w:t xml:space="preserve">3 Sections of CAE 210 </w:t>
                      </w:r>
                      <w:r>
                        <w:t>should</w:t>
                      </w:r>
                      <w:r w:rsidRPr="003D07F2">
                        <w:t xml:space="preserve"> be offered.</w:t>
                      </w:r>
                    </w:p>
                  </w:txbxContent>
                </v:textbox>
              </v:shape>
            </w:pict>
          </mc:Fallback>
        </mc:AlternateContent>
      </w:r>
      <w:r w:rsidR="00423EB4" w:rsidRPr="003D07F2">
        <w:rPr>
          <w:u w:val="single"/>
        </w:rPr>
        <w:t>Example rotation</w:t>
      </w:r>
      <w:r w:rsidR="00423EB4" w:rsidRPr="003D07F2">
        <w:t>:</w:t>
      </w:r>
    </w:p>
    <w:p w14:paraId="17B79CC3" w14:textId="77777777" w:rsidR="00423EB4" w:rsidRDefault="00423EB4" w:rsidP="00423EB4"/>
    <w:p w14:paraId="7A059996" w14:textId="77777777" w:rsidR="00423EB4" w:rsidRDefault="00423EB4" w:rsidP="00423EB4"/>
    <w:p w14:paraId="43E20AE6" w14:textId="77777777" w:rsidR="00423EB4" w:rsidRDefault="00423EB4" w:rsidP="00423EB4"/>
    <w:p w14:paraId="51C8F9B0" w14:textId="77777777" w:rsidR="00423EB4" w:rsidRDefault="00423EB4" w:rsidP="00423EB4"/>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487"/>
        <w:gridCol w:w="1170"/>
        <w:gridCol w:w="630"/>
        <w:gridCol w:w="726"/>
        <w:gridCol w:w="517"/>
        <w:gridCol w:w="517"/>
        <w:gridCol w:w="517"/>
        <w:gridCol w:w="517"/>
        <w:gridCol w:w="517"/>
        <w:gridCol w:w="517"/>
        <w:gridCol w:w="517"/>
        <w:gridCol w:w="517"/>
        <w:gridCol w:w="584"/>
        <w:gridCol w:w="897"/>
        <w:gridCol w:w="900"/>
        <w:gridCol w:w="900"/>
        <w:gridCol w:w="1083"/>
      </w:tblGrid>
      <w:tr w:rsidR="00423EB4" w:rsidRPr="00216A4E" w14:paraId="03375228" w14:textId="77777777" w:rsidTr="003636DC">
        <w:trPr>
          <w:jc w:val="center"/>
        </w:trPr>
        <w:tc>
          <w:tcPr>
            <w:tcW w:w="14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1FB080" w14:textId="77777777" w:rsidR="00423EB4" w:rsidRPr="00216A4E" w:rsidRDefault="00423EB4" w:rsidP="003636DC">
            <w:pPr>
              <w:pStyle w:val="Table-Centered"/>
              <w:rPr>
                <w:b/>
              </w:rPr>
            </w:pPr>
            <w:r w:rsidRPr="00216A4E">
              <w:rPr>
                <w:b/>
              </w:rPr>
              <w:t>S</w:t>
            </w:r>
            <w:r>
              <w:rPr>
                <w:b/>
              </w:rPr>
              <w:t>emester</w:t>
            </w:r>
          </w:p>
        </w:tc>
        <w:tc>
          <w:tcPr>
            <w:tcW w:w="7246" w:type="dxa"/>
            <w:gridSpan w:val="12"/>
            <w:tcBorders>
              <w:top w:val="single" w:sz="6" w:space="0" w:color="000000"/>
              <w:left w:val="single" w:sz="6" w:space="0" w:color="000000"/>
              <w:bottom w:val="single" w:sz="6" w:space="0" w:color="000000"/>
              <w:right w:val="single" w:sz="6" w:space="0" w:color="000000"/>
            </w:tcBorders>
            <w:shd w:val="clear" w:color="auto" w:fill="auto"/>
          </w:tcPr>
          <w:p w14:paraId="28C2F6FE" w14:textId="77777777" w:rsidR="00423EB4" w:rsidRPr="00216A4E" w:rsidRDefault="00423EB4" w:rsidP="003636DC">
            <w:pPr>
              <w:pStyle w:val="Table-Centered"/>
              <w:rPr>
                <w:b/>
              </w:rPr>
            </w:pPr>
            <w:r w:rsidRPr="00216A4E">
              <w:rPr>
                <w:b/>
              </w:rPr>
              <w:t>U</w:t>
            </w:r>
            <w:r>
              <w:rPr>
                <w:b/>
              </w:rPr>
              <w:t>ndergraduate</w:t>
            </w:r>
          </w:p>
        </w:tc>
        <w:tc>
          <w:tcPr>
            <w:tcW w:w="3780" w:type="dxa"/>
            <w:gridSpan w:val="4"/>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5A8A359B" w14:textId="77777777" w:rsidR="00423EB4" w:rsidRPr="00216A4E" w:rsidRDefault="00423EB4" w:rsidP="003636DC">
            <w:pPr>
              <w:pStyle w:val="Table-Centered"/>
              <w:rPr>
                <w:b/>
              </w:rPr>
            </w:pPr>
            <w:r w:rsidRPr="00216A4E">
              <w:rPr>
                <w:b/>
              </w:rPr>
              <w:t>G</w:t>
            </w:r>
            <w:r>
              <w:rPr>
                <w:b/>
              </w:rPr>
              <w:t>raduate</w:t>
            </w:r>
          </w:p>
        </w:tc>
      </w:tr>
      <w:tr w:rsidR="00423EB4" w:rsidRPr="00423EB4" w14:paraId="2238D6F7" w14:textId="77777777" w:rsidTr="003636DC">
        <w:trPr>
          <w:jc w:val="center"/>
        </w:trPr>
        <w:tc>
          <w:tcPr>
            <w:tcW w:w="14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769A5" w14:textId="25BAB020" w:rsidR="00423EB4" w:rsidRPr="00C9601D" w:rsidRDefault="00423EB4" w:rsidP="003636DC">
            <w:pPr>
              <w:pStyle w:val="Table-Centered"/>
            </w:pPr>
            <w:r w:rsidRPr="00C9601D">
              <w:t xml:space="preserve">Spring </w:t>
            </w:r>
            <w:r w:rsidR="000D784C">
              <w:t>2021</w:t>
            </w:r>
          </w:p>
        </w:tc>
        <w:tc>
          <w:tcPr>
            <w:tcW w:w="1170" w:type="dxa"/>
            <w:tcBorders>
              <w:top w:val="single" w:sz="6" w:space="0" w:color="000000"/>
              <w:left w:val="single" w:sz="6" w:space="0" w:color="000000"/>
              <w:bottom w:val="single" w:sz="6" w:space="0" w:color="000000"/>
              <w:right w:val="single" w:sz="6" w:space="0" w:color="000000"/>
            </w:tcBorders>
            <w:shd w:val="clear" w:color="auto" w:fill="auto"/>
          </w:tcPr>
          <w:p w14:paraId="407CEA16" w14:textId="77777777" w:rsidR="00423EB4" w:rsidRPr="00423EB4" w:rsidRDefault="00423EB4" w:rsidP="003636DC">
            <w:pPr>
              <w:pStyle w:val="Table-Centered"/>
              <w:rPr>
                <w:sz w:val="20"/>
              </w:rPr>
            </w:pPr>
            <w:r w:rsidRPr="00423EB4">
              <w:rPr>
                <w:sz w:val="20"/>
              </w:rPr>
              <w:t>210</w:t>
            </w:r>
          </w:p>
          <w:p w14:paraId="132D243D" w14:textId="77777777" w:rsidR="00423EB4" w:rsidRPr="00423EB4" w:rsidRDefault="00423EB4" w:rsidP="003636DC">
            <w:pPr>
              <w:pStyle w:val="Table-Centered"/>
              <w:rPr>
                <w:sz w:val="20"/>
              </w:rPr>
            </w:pPr>
            <w:r w:rsidRPr="00423EB4">
              <w:rPr>
                <w:sz w:val="20"/>
              </w:rPr>
              <w:t>210</w:t>
            </w:r>
          </w:p>
          <w:p w14:paraId="45D3EE42" w14:textId="77777777" w:rsidR="00423EB4" w:rsidRPr="00423EB4" w:rsidRDefault="00423EB4" w:rsidP="003636DC">
            <w:pPr>
              <w:pStyle w:val="Table-Centered"/>
              <w:rPr>
                <w:sz w:val="20"/>
              </w:rPr>
            </w:pPr>
            <w:r w:rsidRPr="00423EB4">
              <w:rPr>
                <w:sz w:val="20"/>
              </w:rPr>
              <w:t>210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6E68395C" w14:textId="77777777" w:rsidR="00423EB4" w:rsidRPr="00423EB4" w:rsidRDefault="00423EB4" w:rsidP="003636DC">
            <w:pPr>
              <w:pStyle w:val="Table-Centered"/>
              <w:rPr>
                <w:sz w:val="20"/>
              </w:rPr>
            </w:pPr>
            <w:r w:rsidRPr="00423EB4">
              <w:rPr>
                <w:sz w:val="20"/>
              </w:rPr>
              <w:t>211</w:t>
            </w:r>
          </w:p>
        </w:tc>
        <w:tc>
          <w:tcPr>
            <w:tcW w:w="726" w:type="dxa"/>
            <w:tcBorders>
              <w:top w:val="single" w:sz="6" w:space="0" w:color="000000"/>
              <w:left w:val="single" w:sz="6" w:space="0" w:color="000000"/>
              <w:bottom w:val="single" w:sz="6" w:space="0" w:color="000000"/>
              <w:right w:val="single" w:sz="6" w:space="0" w:color="000000"/>
            </w:tcBorders>
            <w:shd w:val="clear" w:color="auto" w:fill="auto"/>
          </w:tcPr>
          <w:p w14:paraId="2F6D6107" w14:textId="77777777" w:rsidR="00423EB4" w:rsidRPr="00423EB4" w:rsidRDefault="00423EB4" w:rsidP="003636DC">
            <w:pPr>
              <w:pStyle w:val="Table-Centered"/>
              <w:rPr>
                <w:sz w:val="20"/>
              </w:rPr>
            </w:pPr>
            <w:r w:rsidRPr="00423EB4">
              <w:rPr>
                <w:sz w:val="20"/>
              </w:rPr>
              <w:t>212</w:t>
            </w:r>
          </w:p>
          <w:p w14:paraId="123024E2" w14:textId="77777777" w:rsidR="00423EB4" w:rsidRPr="00423EB4" w:rsidRDefault="00423EB4" w:rsidP="003636DC">
            <w:pPr>
              <w:pStyle w:val="Table-Centered"/>
              <w:rPr>
                <w:sz w:val="20"/>
              </w:rPr>
            </w:pPr>
            <w:r w:rsidRPr="00423EB4">
              <w:rPr>
                <w:sz w:val="20"/>
              </w:rPr>
              <w:t>212</w:t>
            </w:r>
          </w:p>
        </w:tc>
        <w:tc>
          <w:tcPr>
            <w:tcW w:w="517" w:type="dxa"/>
            <w:tcBorders>
              <w:top w:val="single" w:sz="6" w:space="0" w:color="000000"/>
              <w:left w:val="single" w:sz="6" w:space="0" w:color="000000"/>
              <w:bottom w:val="single" w:sz="6" w:space="0" w:color="000000"/>
              <w:right w:val="single" w:sz="6" w:space="0" w:color="000000"/>
            </w:tcBorders>
            <w:shd w:val="clear" w:color="auto" w:fill="auto"/>
          </w:tcPr>
          <w:p w14:paraId="5C03B5AF" w14:textId="77777777" w:rsidR="00423EB4" w:rsidRPr="00423EB4" w:rsidRDefault="00423EB4" w:rsidP="003636DC">
            <w:pPr>
              <w:pStyle w:val="Table-Centered"/>
              <w:rPr>
                <w:sz w:val="20"/>
              </w:rPr>
            </w:pPr>
          </w:p>
        </w:tc>
        <w:tc>
          <w:tcPr>
            <w:tcW w:w="517" w:type="dxa"/>
            <w:tcBorders>
              <w:top w:val="single" w:sz="6" w:space="0" w:color="000000"/>
              <w:left w:val="single" w:sz="6" w:space="0" w:color="000000"/>
              <w:bottom w:val="single" w:sz="6" w:space="0" w:color="000000"/>
              <w:right w:val="single" w:sz="6" w:space="0" w:color="000000"/>
            </w:tcBorders>
          </w:tcPr>
          <w:p w14:paraId="155DF4A3" w14:textId="77777777" w:rsidR="00423EB4" w:rsidRPr="00423EB4" w:rsidRDefault="00423EB4" w:rsidP="003636DC">
            <w:pPr>
              <w:pStyle w:val="Table-Centered"/>
              <w:rPr>
                <w:sz w:val="20"/>
              </w:rPr>
            </w:pPr>
            <w:r w:rsidRPr="00423EB4">
              <w:rPr>
                <w:sz w:val="20"/>
              </w:rPr>
              <w:t>313</w:t>
            </w:r>
          </w:p>
          <w:p w14:paraId="507EC092" w14:textId="77777777" w:rsidR="00423EB4" w:rsidRPr="00423EB4" w:rsidRDefault="00423EB4" w:rsidP="003636DC">
            <w:pPr>
              <w:pStyle w:val="Table-Centered"/>
              <w:rPr>
                <w:sz w:val="20"/>
              </w:rPr>
            </w:pPr>
            <w:r w:rsidRPr="00423EB4">
              <w:rPr>
                <w:sz w:val="20"/>
              </w:rPr>
              <w:t>313</w:t>
            </w:r>
          </w:p>
        </w:tc>
        <w:tc>
          <w:tcPr>
            <w:tcW w:w="517" w:type="dxa"/>
            <w:tcBorders>
              <w:top w:val="single" w:sz="6" w:space="0" w:color="000000"/>
              <w:left w:val="single" w:sz="6" w:space="0" w:color="000000"/>
              <w:bottom w:val="single" w:sz="6" w:space="0" w:color="000000"/>
              <w:right w:val="single" w:sz="6" w:space="0" w:color="000000"/>
            </w:tcBorders>
            <w:shd w:val="clear" w:color="auto" w:fill="auto"/>
          </w:tcPr>
          <w:p w14:paraId="29AE7316" w14:textId="77777777" w:rsidR="00423EB4" w:rsidRPr="00423EB4" w:rsidRDefault="00423EB4" w:rsidP="003636DC">
            <w:pPr>
              <w:pStyle w:val="Table-Centered"/>
              <w:rPr>
                <w:sz w:val="20"/>
              </w:rPr>
            </w:pPr>
            <w:r w:rsidRPr="00423EB4">
              <w:rPr>
                <w:sz w:val="20"/>
              </w:rPr>
              <w:t>310</w:t>
            </w:r>
          </w:p>
        </w:tc>
        <w:tc>
          <w:tcPr>
            <w:tcW w:w="517" w:type="dxa"/>
            <w:tcBorders>
              <w:top w:val="single" w:sz="6" w:space="0" w:color="000000"/>
              <w:left w:val="single" w:sz="6" w:space="0" w:color="000000"/>
              <w:bottom w:val="single" w:sz="6" w:space="0" w:color="000000"/>
              <w:right w:val="single" w:sz="6" w:space="0" w:color="000000"/>
            </w:tcBorders>
            <w:shd w:val="clear" w:color="auto" w:fill="auto"/>
          </w:tcPr>
          <w:p w14:paraId="2481E8DD" w14:textId="77777777" w:rsidR="00423EB4" w:rsidRPr="00423EB4" w:rsidRDefault="00423EB4" w:rsidP="003636DC">
            <w:pPr>
              <w:pStyle w:val="Table-Centered"/>
              <w:rPr>
                <w:sz w:val="20"/>
              </w:rPr>
            </w:pPr>
            <w:r w:rsidRPr="00423EB4">
              <w:rPr>
                <w:sz w:val="20"/>
              </w:rPr>
              <w:t>321</w:t>
            </w:r>
          </w:p>
        </w:tc>
        <w:tc>
          <w:tcPr>
            <w:tcW w:w="517" w:type="dxa"/>
            <w:tcBorders>
              <w:top w:val="single" w:sz="6" w:space="0" w:color="000000"/>
              <w:left w:val="single" w:sz="6" w:space="0" w:color="000000"/>
              <w:bottom w:val="single" w:sz="6" w:space="0" w:color="000000"/>
              <w:right w:val="single" w:sz="6" w:space="0" w:color="000000"/>
            </w:tcBorders>
          </w:tcPr>
          <w:p w14:paraId="26CF1FE8" w14:textId="77777777" w:rsidR="00423EB4" w:rsidRPr="00423EB4" w:rsidRDefault="00423EB4" w:rsidP="003636DC">
            <w:pPr>
              <w:pStyle w:val="Table-Centered"/>
              <w:rPr>
                <w:sz w:val="20"/>
              </w:rPr>
            </w:pPr>
            <w:r w:rsidRPr="00423EB4">
              <w:rPr>
                <w:sz w:val="20"/>
              </w:rPr>
              <w:t>450</w:t>
            </w:r>
          </w:p>
        </w:tc>
        <w:tc>
          <w:tcPr>
            <w:tcW w:w="517" w:type="dxa"/>
            <w:tcBorders>
              <w:top w:val="single" w:sz="6" w:space="0" w:color="000000"/>
              <w:left w:val="single" w:sz="6" w:space="0" w:color="000000"/>
              <w:bottom w:val="single" w:sz="6" w:space="0" w:color="000000"/>
              <w:right w:val="single" w:sz="6" w:space="0" w:color="000000"/>
            </w:tcBorders>
          </w:tcPr>
          <w:p w14:paraId="7307D4E7" w14:textId="77777777" w:rsidR="00423EB4" w:rsidRPr="00423EB4" w:rsidRDefault="00423EB4" w:rsidP="003636DC">
            <w:pPr>
              <w:pStyle w:val="Table-Centered"/>
              <w:rPr>
                <w:sz w:val="20"/>
              </w:rPr>
            </w:pPr>
            <w:r w:rsidRPr="00423EB4">
              <w:rPr>
                <w:sz w:val="20"/>
              </w:rPr>
              <w:t>370</w:t>
            </w:r>
          </w:p>
        </w:tc>
        <w:tc>
          <w:tcPr>
            <w:tcW w:w="517" w:type="dxa"/>
            <w:tcBorders>
              <w:top w:val="single" w:sz="6" w:space="0" w:color="000000"/>
              <w:left w:val="single" w:sz="6" w:space="0" w:color="000000"/>
              <w:bottom w:val="single" w:sz="6" w:space="0" w:color="000000"/>
              <w:right w:val="single" w:sz="6" w:space="0" w:color="000000"/>
            </w:tcBorders>
          </w:tcPr>
          <w:p w14:paraId="0E7FA904" w14:textId="77777777" w:rsidR="00423EB4" w:rsidRPr="00423EB4" w:rsidRDefault="00423EB4" w:rsidP="003636DC">
            <w:pPr>
              <w:pStyle w:val="Table-Centered"/>
              <w:rPr>
                <w:sz w:val="20"/>
              </w:rPr>
            </w:pPr>
            <w:r w:rsidRPr="00423EB4">
              <w:rPr>
                <w:sz w:val="20"/>
              </w:rPr>
              <w:t>371</w:t>
            </w:r>
          </w:p>
          <w:p w14:paraId="5283C51C" w14:textId="77777777" w:rsidR="00423EB4" w:rsidRPr="00423EB4" w:rsidRDefault="00423EB4" w:rsidP="003636DC">
            <w:pPr>
              <w:pStyle w:val="Table-Centered"/>
              <w:rPr>
                <w:sz w:val="20"/>
              </w:rPr>
            </w:pPr>
            <w:r w:rsidRPr="00423EB4">
              <w:rPr>
                <w:sz w:val="20"/>
              </w:rPr>
              <w:t>371</w:t>
            </w:r>
          </w:p>
          <w:p w14:paraId="242DA807" w14:textId="77777777" w:rsidR="00423EB4" w:rsidRPr="00423EB4" w:rsidRDefault="00423EB4" w:rsidP="003636DC">
            <w:pPr>
              <w:pStyle w:val="Table-Centered"/>
              <w:rPr>
                <w:sz w:val="20"/>
              </w:rPr>
            </w:pPr>
            <w:r w:rsidRPr="00423EB4">
              <w:rPr>
                <w:sz w:val="20"/>
              </w:rPr>
              <w:t>371</w:t>
            </w:r>
          </w:p>
        </w:tc>
        <w:tc>
          <w:tcPr>
            <w:tcW w:w="517" w:type="dxa"/>
            <w:tcBorders>
              <w:top w:val="single" w:sz="6" w:space="0" w:color="000000"/>
              <w:left w:val="single" w:sz="6" w:space="0" w:color="000000"/>
              <w:bottom w:val="single" w:sz="6" w:space="0" w:color="000000"/>
              <w:right w:val="single" w:sz="6" w:space="0" w:color="000000"/>
            </w:tcBorders>
          </w:tcPr>
          <w:p w14:paraId="0693DAC1" w14:textId="77777777" w:rsidR="00423EB4" w:rsidRPr="00423EB4" w:rsidRDefault="00423EB4" w:rsidP="003636DC">
            <w:pPr>
              <w:pStyle w:val="Table-Centered"/>
              <w:rPr>
                <w:sz w:val="20"/>
              </w:rPr>
            </w:pPr>
            <w:r w:rsidRPr="00423EB4">
              <w:rPr>
                <w:sz w:val="20"/>
              </w:rPr>
              <w:t>402</w:t>
            </w:r>
          </w:p>
        </w:tc>
        <w:tc>
          <w:tcPr>
            <w:tcW w:w="584" w:type="dxa"/>
            <w:tcBorders>
              <w:top w:val="single" w:sz="6" w:space="0" w:color="000000"/>
              <w:left w:val="single" w:sz="6" w:space="0" w:color="000000"/>
              <w:bottom w:val="single" w:sz="6" w:space="0" w:color="000000"/>
              <w:right w:val="single" w:sz="6" w:space="0" w:color="000000"/>
            </w:tcBorders>
          </w:tcPr>
          <w:p w14:paraId="713BD927" w14:textId="77777777" w:rsidR="00423EB4" w:rsidRPr="00423EB4" w:rsidRDefault="00423EB4" w:rsidP="003636DC">
            <w:pPr>
              <w:pStyle w:val="Table-Centered"/>
              <w:rPr>
                <w:sz w:val="20"/>
              </w:rPr>
            </w:pPr>
            <w:r w:rsidRPr="00423EB4">
              <w:rPr>
                <w:sz w:val="20"/>
              </w:rPr>
              <w:t>404</w:t>
            </w:r>
          </w:p>
          <w:p w14:paraId="2006B278" w14:textId="77777777" w:rsidR="00423EB4" w:rsidRPr="00423EB4" w:rsidRDefault="00423EB4" w:rsidP="003636DC">
            <w:pPr>
              <w:pStyle w:val="Table-Centered"/>
              <w:rPr>
                <w:sz w:val="20"/>
              </w:rPr>
            </w:pPr>
          </w:p>
        </w:tc>
        <w:tc>
          <w:tcPr>
            <w:tcW w:w="897"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3BF95E77" w14:textId="77777777" w:rsidR="00423EB4" w:rsidRPr="00423EB4" w:rsidRDefault="00423EB4" w:rsidP="003636DC">
            <w:pPr>
              <w:pStyle w:val="Table-Centered"/>
              <w:rPr>
                <w:sz w:val="20"/>
              </w:rPr>
            </w:pPr>
            <w:r w:rsidRPr="00423EB4">
              <w:rPr>
                <w:sz w:val="20"/>
              </w:rPr>
              <w:t>520/620</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8A9CFE6" w14:textId="63074E22" w:rsidR="00423EB4" w:rsidRPr="00423EB4" w:rsidRDefault="003F4012" w:rsidP="003636DC">
            <w:pPr>
              <w:pStyle w:val="Table-Centered"/>
              <w:rPr>
                <w:sz w:val="20"/>
              </w:rPr>
            </w:pPr>
            <w:r>
              <w:rPr>
                <w:sz w:val="20"/>
              </w:rPr>
              <w:t>590/690</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5998E22" w14:textId="132B7CE7" w:rsidR="00423EB4" w:rsidRPr="00423EB4" w:rsidRDefault="00617B17" w:rsidP="003636DC">
            <w:pPr>
              <w:pStyle w:val="Table-Centered"/>
              <w:rPr>
                <w:sz w:val="20"/>
              </w:rPr>
            </w:pPr>
            <w:r w:rsidRPr="00617B17">
              <w:rPr>
                <w:sz w:val="20"/>
              </w:rPr>
              <w:t>604</w:t>
            </w:r>
          </w:p>
        </w:tc>
        <w:tc>
          <w:tcPr>
            <w:tcW w:w="108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EEE978C" w14:textId="77777777" w:rsidR="00423EB4" w:rsidRPr="00423EB4" w:rsidRDefault="00423EB4" w:rsidP="003636DC">
            <w:pPr>
              <w:pStyle w:val="Table-Centered"/>
              <w:rPr>
                <w:sz w:val="20"/>
              </w:rPr>
            </w:pPr>
            <w:r w:rsidRPr="00423EB4">
              <w:rPr>
                <w:sz w:val="20"/>
              </w:rPr>
              <w:t>711</w:t>
            </w:r>
          </w:p>
        </w:tc>
      </w:tr>
    </w:tbl>
    <w:p w14:paraId="799B7401" w14:textId="77777777" w:rsidR="00423EB4" w:rsidRDefault="00423EB4" w:rsidP="00777C92">
      <w:pPr>
        <w:rPr>
          <w:lang w:val="fr-FR"/>
        </w:rPr>
      </w:pPr>
    </w:p>
    <w:p w14:paraId="7546F31A" w14:textId="77777777" w:rsidR="009C5AC4" w:rsidRDefault="009C5AC4" w:rsidP="00777C92">
      <w:pPr>
        <w:pStyle w:val="MainHeading"/>
      </w:pPr>
    </w:p>
    <w:p w14:paraId="5BBE45FE" w14:textId="183CF31A" w:rsidR="00BA2C29" w:rsidRPr="00777C92" w:rsidRDefault="00BA2C29" w:rsidP="00777C92">
      <w:pPr>
        <w:pStyle w:val="MainHeading"/>
      </w:pPr>
      <w:r w:rsidRPr="00777C92">
        <w:lastRenderedPageBreak/>
        <w:t>C</w:t>
      </w:r>
      <w:r w:rsidR="00216A4E" w:rsidRPr="00777C92">
        <w:t>ivil Engineering Courses</w:t>
      </w:r>
      <w:r w:rsidR="004F1239" w:rsidRPr="00777C92">
        <w:t xml:space="preserve">:  </w:t>
      </w:r>
      <w:r w:rsidR="001F7DF1" w:rsidRPr="00777C92">
        <w:t>Structures</w:t>
      </w:r>
      <w:r w:rsidR="00216A4E" w:rsidRPr="00777C92">
        <w:t xml:space="preserve"> </w:t>
      </w:r>
      <w:r w:rsidR="001F7DF1" w:rsidRPr="00777C92">
        <w:t>/</w:t>
      </w:r>
      <w:r w:rsidR="00DA48D5" w:rsidRPr="00777C92">
        <w:t xml:space="preserve"> </w:t>
      </w:r>
      <w:r w:rsidR="001F7DF1" w:rsidRPr="00777C92">
        <w:t>G</w:t>
      </w:r>
      <w:r w:rsidRPr="00777C92">
        <w:t>eo</w:t>
      </w:r>
      <w:r w:rsidR="001F7DF1" w:rsidRPr="00777C92">
        <w:t>tech</w:t>
      </w:r>
      <w:r w:rsidR="00DA48D5" w:rsidRPr="00777C92">
        <w:t xml:space="preserve">nical </w:t>
      </w:r>
      <w:r w:rsidR="001F7DF1" w:rsidRPr="00777C92">
        <w:t>/</w:t>
      </w:r>
      <w:r w:rsidR="00216A4E" w:rsidRPr="00777C92">
        <w:t xml:space="preserve"> </w:t>
      </w:r>
      <w:r w:rsidR="001F7DF1" w:rsidRPr="00777C92">
        <w:t>Transportation</w:t>
      </w:r>
    </w:p>
    <w:tbl>
      <w:tblPr>
        <w:tblW w:w="127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50"/>
        <w:gridCol w:w="667"/>
        <w:gridCol w:w="585"/>
        <w:gridCol w:w="540"/>
        <w:gridCol w:w="540"/>
        <w:gridCol w:w="630"/>
        <w:gridCol w:w="630"/>
        <w:gridCol w:w="630"/>
        <w:gridCol w:w="630"/>
        <w:gridCol w:w="540"/>
        <w:gridCol w:w="630"/>
        <w:gridCol w:w="630"/>
        <w:gridCol w:w="630"/>
        <w:gridCol w:w="630"/>
        <w:gridCol w:w="900"/>
        <w:gridCol w:w="630"/>
        <w:gridCol w:w="540"/>
        <w:gridCol w:w="810"/>
        <w:gridCol w:w="630"/>
      </w:tblGrid>
      <w:tr w:rsidR="00AB7123" w:rsidRPr="00BA2C29" w14:paraId="3B94D4F9" w14:textId="4396E905" w:rsidTr="00AB7123">
        <w:trPr>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901663" w14:textId="77777777" w:rsidR="00AB7123" w:rsidRPr="00216A4E" w:rsidRDefault="00AB7123" w:rsidP="00216A4E">
            <w:pPr>
              <w:pStyle w:val="Table-Centered"/>
              <w:rPr>
                <w:b/>
              </w:rPr>
            </w:pPr>
            <w:r w:rsidRPr="00216A4E">
              <w:rPr>
                <w:b/>
              </w:rPr>
              <w:t>S</w:t>
            </w:r>
            <w:r>
              <w:rPr>
                <w:b/>
              </w:rPr>
              <w:t>emester</w:t>
            </w:r>
          </w:p>
        </w:tc>
        <w:tc>
          <w:tcPr>
            <w:tcW w:w="7282" w:type="dxa"/>
            <w:gridSpan w:val="12"/>
            <w:tcBorders>
              <w:top w:val="single" w:sz="6" w:space="0" w:color="000000"/>
              <w:left w:val="single" w:sz="6" w:space="0" w:color="000000"/>
              <w:bottom w:val="single" w:sz="6" w:space="0" w:color="000000"/>
              <w:right w:val="single" w:sz="6" w:space="0" w:color="000000"/>
            </w:tcBorders>
            <w:shd w:val="clear" w:color="auto" w:fill="auto"/>
          </w:tcPr>
          <w:p w14:paraId="0BB7AA23" w14:textId="77777777" w:rsidR="00AB7123" w:rsidRPr="00216A4E" w:rsidRDefault="00AB7123" w:rsidP="00216A4E">
            <w:pPr>
              <w:pStyle w:val="Table-Centered"/>
              <w:rPr>
                <w:b/>
              </w:rPr>
            </w:pPr>
            <w:r w:rsidRPr="00216A4E">
              <w:rPr>
                <w:b/>
              </w:rPr>
              <w:t>U</w:t>
            </w:r>
            <w:r>
              <w:rPr>
                <w:b/>
              </w:rPr>
              <w:t>ndergraduate</w:t>
            </w:r>
          </w:p>
        </w:tc>
        <w:tc>
          <w:tcPr>
            <w:tcW w:w="4140" w:type="dxa"/>
            <w:gridSpan w:val="6"/>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0F764541" w14:textId="3CBC447C" w:rsidR="00AB7123" w:rsidRPr="00216A4E" w:rsidRDefault="00B525BC" w:rsidP="00216A4E">
            <w:pPr>
              <w:pStyle w:val="Table-Centered"/>
              <w:rPr>
                <w:b/>
              </w:rPr>
            </w:pPr>
            <w:r w:rsidRPr="00216A4E">
              <w:rPr>
                <w:b/>
              </w:rPr>
              <w:t>G</w:t>
            </w:r>
            <w:r>
              <w:rPr>
                <w:b/>
              </w:rPr>
              <w:t>raduate</w:t>
            </w:r>
            <w:r w:rsidRPr="00B525BC">
              <w:rPr>
                <w:b/>
                <w:vertAlign w:val="superscript"/>
              </w:rPr>
              <w:t>†</w:t>
            </w:r>
          </w:p>
        </w:tc>
      </w:tr>
      <w:tr w:rsidR="00AB7123" w:rsidRPr="00010BE1" w14:paraId="2F513CEC" w14:textId="5A1A6EF5" w:rsidTr="00AB7123">
        <w:trPr>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EE7EFB" w14:textId="16735DF9" w:rsidR="00AB7123" w:rsidRPr="00321D06" w:rsidRDefault="00AB7123" w:rsidP="006D211D">
            <w:pPr>
              <w:tabs>
                <w:tab w:val="clear" w:pos="2880"/>
                <w:tab w:val="clear" w:pos="5760"/>
                <w:tab w:val="clear" w:pos="8640"/>
              </w:tabs>
              <w:spacing w:after="0"/>
              <w:jc w:val="center"/>
              <w:rPr>
                <w:strike/>
              </w:rPr>
            </w:pPr>
            <w:r w:rsidRPr="00321D06">
              <w:rPr>
                <w:strike/>
              </w:rPr>
              <w:t>Spring 2021</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778A3C1F"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210</w:t>
            </w:r>
          </w:p>
          <w:p w14:paraId="0D316268"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210</w:t>
            </w:r>
          </w:p>
          <w:p w14:paraId="3A98EE0C"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17F11A07"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178045F4"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212</w:t>
            </w:r>
          </w:p>
          <w:p w14:paraId="2F085917"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6E4E8AB7"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6" w:space="0" w:color="000000"/>
              <w:bottom w:val="single" w:sz="6" w:space="0" w:color="000000"/>
              <w:right w:val="single" w:sz="6" w:space="0" w:color="000000"/>
            </w:tcBorders>
          </w:tcPr>
          <w:p w14:paraId="562C73A2"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313</w:t>
            </w:r>
          </w:p>
          <w:p w14:paraId="025CF016"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313</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4273347D"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58B1779A"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321</w:t>
            </w:r>
          </w:p>
        </w:tc>
        <w:tc>
          <w:tcPr>
            <w:tcW w:w="630" w:type="dxa"/>
            <w:tcBorders>
              <w:top w:val="single" w:sz="6" w:space="0" w:color="000000"/>
              <w:left w:val="single" w:sz="6" w:space="0" w:color="000000"/>
              <w:bottom w:val="single" w:sz="6" w:space="0" w:color="000000"/>
              <w:right w:val="single" w:sz="6" w:space="0" w:color="000000"/>
            </w:tcBorders>
          </w:tcPr>
          <w:p w14:paraId="2B4637C6"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450</w:t>
            </w:r>
          </w:p>
        </w:tc>
        <w:tc>
          <w:tcPr>
            <w:tcW w:w="540" w:type="dxa"/>
            <w:tcBorders>
              <w:top w:val="single" w:sz="6" w:space="0" w:color="000000"/>
              <w:left w:val="single" w:sz="6" w:space="0" w:color="000000"/>
              <w:bottom w:val="single" w:sz="6" w:space="0" w:color="000000"/>
              <w:right w:val="single" w:sz="6" w:space="0" w:color="000000"/>
            </w:tcBorders>
          </w:tcPr>
          <w:p w14:paraId="3FD65ED4"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370</w:t>
            </w:r>
          </w:p>
        </w:tc>
        <w:tc>
          <w:tcPr>
            <w:tcW w:w="630" w:type="dxa"/>
            <w:tcBorders>
              <w:top w:val="single" w:sz="6" w:space="0" w:color="000000"/>
              <w:left w:val="single" w:sz="6" w:space="0" w:color="000000"/>
              <w:bottom w:val="single" w:sz="6" w:space="0" w:color="000000"/>
              <w:right w:val="single" w:sz="6" w:space="0" w:color="000000"/>
            </w:tcBorders>
          </w:tcPr>
          <w:p w14:paraId="1E00B1D3"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371</w:t>
            </w:r>
          </w:p>
          <w:p w14:paraId="1BB2B815"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371</w:t>
            </w:r>
          </w:p>
          <w:p w14:paraId="324CBB99"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371</w:t>
            </w:r>
          </w:p>
        </w:tc>
        <w:tc>
          <w:tcPr>
            <w:tcW w:w="630" w:type="dxa"/>
            <w:tcBorders>
              <w:top w:val="single" w:sz="6" w:space="0" w:color="000000"/>
              <w:left w:val="single" w:sz="6" w:space="0" w:color="000000"/>
              <w:bottom w:val="single" w:sz="6" w:space="0" w:color="000000"/>
              <w:right w:val="single" w:sz="6" w:space="0" w:color="000000"/>
            </w:tcBorders>
          </w:tcPr>
          <w:p w14:paraId="44C59860"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402</w:t>
            </w:r>
          </w:p>
        </w:tc>
        <w:tc>
          <w:tcPr>
            <w:tcW w:w="630" w:type="dxa"/>
            <w:tcBorders>
              <w:top w:val="single" w:sz="6" w:space="0" w:color="000000"/>
              <w:left w:val="single" w:sz="6" w:space="0" w:color="000000"/>
              <w:bottom w:val="single" w:sz="6" w:space="0" w:color="000000"/>
              <w:right w:val="single" w:sz="6" w:space="0" w:color="000000"/>
            </w:tcBorders>
          </w:tcPr>
          <w:p w14:paraId="6B7372C3"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404</w:t>
            </w:r>
          </w:p>
          <w:p w14:paraId="4706A584"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65088A66"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520/620</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3B255E8"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523/623</w:t>
            </w:r>
          </w:p>
          <w:p w14:paraId="3B965982"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1F49ADC"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570/670</w:t>
            </w: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FE59A19" w14:textId="77777777" w:rsidR="00AB7123" w:rsidRPr="00321D06" w:rsidRDefault="00AB7123" w:rsidP="00010BE1">
            <w:pPr>
              <w:widowControl w:val="0"/>
              <w:tabs>
                <w:tab w:val="clear" w:pos="2880"/>
                <w:tab w:val="clear" w:pos="5760"/>
                <w:tab w:val="clear" w:pos="8640"/>
              </w:tabs>
              <w:autoSpaceDE w:val="0"/>
              <w:autoSpaceDN w:val="0"/>
              <w:spacing w:after="0"/>
              <w:rPr>
                <w:strike/>
                <w:sz w:val="20"/>
              </w:rPr>
            </w:pPr>
            <w:r w:rsidRPr="00321D06">
              <w:rPr>
                <w:strike/>
                <w:sz w:val="20"/>
              </w:rPr>
              <w:t>604</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655A96A"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rPr>
            </w:pPr>
            <w:r w:rsidRPr="00321D06">
              <w:rPr>
                <w:strike/>
                <w:sz w:val="20"/>
              </w:rPr>
              <w:t>714</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31F893E" w14:textId="77777777" w:rsidR="00AB7123" w:rsidRPr="00321D06" w:rsidRDefault="00AB7123" w:rsidP="006D211D">
            <w:pPr>
              <w:widowControl w:val="0"/>
              <w:tabs>
                <w:tab w:val="clear" w:pos="2880"/>
                <w:tab w:val="clear" w:pos="5760"/>
                <w:tab w:val="clear" w:pos="8640"/>
              </w:tabs>
              <w:autoSpaceDE w:val="0"/>
              <w:autoSpaceDN w:val="0"/>
              <w:spacing w:after="0"/>
              <w:jc w:val="center"/>
              <w:rPr>
                <w:strike/>
                <w:sz w:val="20"/>
                <w:highlight w:val="cyan"/>
              </w:rPr>
            </w:pPr>
          </w:p>
        </w:tc>
      </w:tr>
      <w:tr w:rsidR="00AB7123" w:rsidRPr="00010BE1" w14:paraId="63632E73" w14:textId="2BE0DA01"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B08B48" w14:textId="0316C4BC" w:rsidR="00AB7123" w:rsidRPr="009C5AC4" w:rsidRDefault="00AB7123" w:rsidP="00F66804">
            <w:pPr>
              <w:tabs>
                <w:tab w:val="clear" w:pos="2880"/>
                <w:tab w:val="clear" w:pos="5760"/>
                <w:tab w:val="clear" w:pos="8640"/>
              </w:tabs>
              <w:spacing w:after="0"/>
              <w:jc w:val="center"/>
              <w:rPr>
                <w:strike/>
              </w:rPr>
            </w:pPr>
            <w:r w:rsidRPr="009C5AC4">
              <w:rPr>
                <w:strike/>
              </w:rPr>
              <w:t>Fall 2021</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198CBDE7"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210</w:t>
            </w:r>
          </w:p>
          <w:p w14:paraId="475E06AF"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210</w:t>
            </w:r>
          </w:p>
          <w:p w14:paraId="51DC1189" w14:textId="7D33312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0299A072" w14:textId="2FF18D3F"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60C468E6"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212</w:t>
            </w:r>
          </w:p>
          <w:p w14:paraId="69F9368A"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212</w:t>
            </w:r>
          </w:p>
          <w:p w14:paraId="5AACE990" w14:textId="18AE370F"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6E82F5A4"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213</w:t>
            </w:r>
          </w:p>
          <w:p w14:paraId="36892357" w14:textId="31168173"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213</w:t>
            </w:r>
          </w:p>
        </w:tc>
        <w:tc>
          <w:tcPr>
            <w:tcW w:w="630" w:type="dxa"/>
            <w:tcBorders>
              <w:top w:val="single" w:sz="6" w:space="0" w:color="000000"/>
              <w:left w:val="single" w:sz="6" w:space="0" w:color="000000"/>
              <w:bottom w:val="single" w:sz="6" w:space="0" w:color="000000"/>
              <w:right w:val="single" w:sz="6" w:space="0" w:color="000000"/>
            </w:tcBorders>
          </w:tcPr>
          <w:p w14:paraId="461D8BE9"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768D322C" w14:textId="4770EFC5"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21CABB98" w14:textId="52AB2DFC"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320</w:t>
            </w:r>
          </w:p>
        </w:tc>
        <w:tc>
          <w:tcPr>
            <w:tcW w:w="630" w:type="dxa"/>
            <w:tcBorders>
              <w:top w:val="single" w:sz="6" w:space="0" w:color="000000"/>
              <w:left w:val="single" w:sz="6" w:space="0" w:color="000000"/>
              <w:bottom w:val="single" w:sz="6" w:space="0" w:color="000000"/>
              <w:right w:val="single" w:sz="6" w:space="0" w:color="000000"/>
            </w:tcBorders>
          </w:tcPr>
          <w:p w14:paraId="798B8890" w14:textId="0C0FF916"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350</w:t>
            </w:r>
          </w:p>
        </w:tc>
        <w:tc>
          <w:tcPr>
            <w:tcW w:w="540" w:type="dxa"/>
            <w:tcBorders>
              <w:top w:val="single" w:sz="6" w:space="0" w:color="000000"/>
              <w:left w:val="single" w:sz="6" w:space="0" w:color="000000"/>
              <w:bottom w:val="single" w:sz="6" w:space="0" w:color="000000"/>
              <w:right w:val="single" w:sz="6" w:space="0" w:color="000000"/>
            </w:tcBorders>
          </w:tcPr>
          <w:p w14:paraId="7902EE0D" w14:textId="5BD380FB"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470</w:t>
            </w:r>
          </w:p>
        </w:tc>
        <w:tc>
          <w:tcPr>
            <w:tcW w:w="630" w:type="dxa"/>
            <w:tcBorders>
              <w:top w:val="single" w:sz="6" w:space="0" w:color="000000"/>
              <w:left w:val="single" w:sz="6" w:space="0" w:color="000000"/>
              <w:bottom w:val="single" w:sz="6" w:space="0" w:color="000000"/>
              <w:right w:val="single" w:sz="6" w:space="0" w:color="000000"/>
            </w:tcBorders>
          </w:tcPr>
          <w:p w14:paraId="00735EBD"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6" w:space="0" w:color="000000"/>
              <w:bottom w:val="single" w:sz="6" w:space="0" w:color="000000"/>
              <w:right w:val="single" w:sz="6" w:space="0" w:color="000000"/>
            </w:tcBorders>
          </w:tcPr>
          <w:p w14:paraId="65062F6E" w14:textId="5C07FBAB"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402</w:t>
            </w:r>
          </w:p>
        </w:tc>
        <w:tc>
          <w:tcPr>
            <w:tcW w:w="630" w:type="dxa"/>
            <w:tcBorders>
              <w:top w:val="single" w:sz="6" w:space="0" w:color="000000"/>
              <w:left w:val="single" w:sz="6" w:space="0" w:color="000000"/>
              <w:bottom w:val="single" w:sz="6" w:space="0" w:color="000000"/>
              <w:right w:val="single" w:sz="6" w:space="0" w:color="000000"/>
            </w:tcBorders>
          </w:tcPr>
          <w:p w14:paraId="394EAAD6"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403</w:t>
            </w:r>
          </w:p>
          <w:p w14:paraId="395686B3"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477A4A02" w14:textId="19FC93CF"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521/621</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976056B" w14:textId="09BF2B4B"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525/625</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FBAB9C7" w14:textId="77777777"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975F450" w14:textId="77777777" w:rsidR="00AB7123" w:rsidRPr="009C5AC4" w:rsidRDefault="00AB7123" w:rsidP="00F66804">
            <w:pPr>
              <w:widowControl w:val="0"/>
              <w:tabs>
                <w:tab w:val="clear" w:pos="2880"/>
                <w:tab w:val="clear" w:pos="5760"/>
                <w:tab w:val="clear" w:pos="8640"/>
              </w:tabs>
              <w:autoSpaceDE w:val="0"/>
              <w:autoSpaceDN w:val="0"/>
              <w:spacing w:after="0"/>
              <w:rPr>
                <w:strike/>
                <w:sz w:val="20"/>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ED53DD3" w14:textId="691CF6F5"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7</w:t>
            </w:r>
            <w:r w:rsidR="00391F50" w:rsidRPr="009C5AC4">
              <w:rPr>
                <w:strike/>
                <w:sz w:val="20"/>
              </w:rPr>
              <w:t>1</w:t>
            </w:r>
            <w:r w:rsidRPr="009C5AC4">
              <w:rPr>
                <w:strike/>
                <w:sz w:val="20"/>
              </w:rPr>
              <w:t>2</w:t>
            </w:r>
          </w:p>
          <w:p w14:paraId="2E0A89D9" w14:textId="4CD80FE5" w:rsidR="00512B5D" w:rsidRPr="009C5AC4" w:rsidRDefault="00512B5D"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7</w:t>
            </w:r>
            <w:r w:rsidR="00391F50" w:rsidRPr="009C5AC4">
              <w:rPr>
                <w:strike/>
                <w:sz w:val="20"/>
              </w:rPr>
              <w:t>0</w:t>
            </w:r>
            <w:r w:rsidRPr="009C5AC4">
              <w:rPr>
                <w:strike/>
                <w:sz w:val="20"/>
              </w:rPr>
              <w:t>2</w:t>
            </w:r>
          </w:p>
          <w:p w14:paraId="7D2A85FD" w14:textId="735A09F4" w:rsidR="00512B5D" w:rsidRPr="009C5AC4" w:rsidRDefault="00512B5D" w:rsidP="00512B5D">
            <w:pPr>
              <w:widowControl w:val="0"/>
              <w:tabs>
                <w:tab w:val="clear" w:pos="2880"/>
                <w:tab w:val="clear" w:pos="5760"/>
                <w:tab w:val="clear" w:pos="8640"/>
              </w:tabs>
              <w:autoSpaceDE w:val="0"/>
              <w:autoSpaceDN w:val="0"/>
              <w:spacing w:after="0"/>
              <w:jc w:val="center"/>
              <w:rPr>
                <w:strike/>
                <w:sz w:val="20"/>
              </w:rPr>
            </w:pPr>
            <w:r w:rsidRPr="009C5AC4">
              <w:rPr>
                <w:strike/>
                <w:sz w:val="20"/>
              </w:rPr>
              <w:t>7</w:t>
            </w:r>
            <w:r w:rsidR="00262102" w:rsidRPr="009C5AC4">
              <w:rPr>
                <w:strike/>
                <w:sz w:val="20"/>
              </w:rPr>
              <w:t>29</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C1820F7" w14:textId="05722D15" w:rsidR="00AB7123" w:rsidRPr="009C5AC4" w:rsidRDefault="00AB7123" w:rsidP="00F66804">
            <w:pPr>
              <w:widowControl w:val="0"/>
              <w:tabs>
                <w:tab w:val="clear" w:pos="2880"/>
                <w:tab w:val="clear" w:pos="5760"/>
                <w:tab w:val="clear" w:pos="8640"/>
              </w:tabs>
              <w:autoSpaceDE w:val="0"/>
              <w:autoSpaceDN w:val="0"/>
              <w:spacing w:after="0"/>
              <w:jc w:val="center"/>
              <w:rPr>
                <w:strike/>
                <w:sz w:val="20"/>
              </w:rPr>
            </w:pPr>
            <w:r w:rsidRPr="009C5AC4">
              <w:rPr>
                <w:strike/>
                <w:sz w:val="20"/>
              </w:rPr>
              <w:t>744</w:t>
            </w:r>
          </w:p>
        </w:tc>
      </w:tr>
      <w:tr w:rsidR="00AB7123" w:rsidRPr="00010BE1" w14:paraId="576C69E4" w14:textId="74B5A44E"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BB1C6C" w14:textId="5144FD8E" w:rsidR="00AB7123" w:rsidRPr="007C4072" w:rsidRDefault="00AB7123" w:rsidP="00F66804">
            <w:pPr>
              <w:tabs>
                <w:tab w:val="clear" w:pos="2880"/>
                <w:tab w:val="clear" w:pos="5760"/>
                <w:tab w:val="clear" w:pos="8640"/>
              </w:tabs>
              <w:spacing w:after="0"/>
              <w:jc w:val="center"/>
              <w:rPr>
                <w:strike/>
              </w:rPr>
            </w:pPr>
            <w:r w:rsidRPr="007C4072">
              <w:rPr>
                <w:strike/>
              </w:rPr>
              <w:t>Spring 2022</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0DA8F831" w14:textId="77777777" w:rsidR="00AB7123" w:rsidRPr="007C4072" w:rsidRDefault="00AB7123" w:rsidP="00F66804">
            <w:pPr>
              <w:pStyle w:val="Table-Centered"/>
              <w:rPr>
                <w:strike/>
                <w:sz w:val="20"/>
              </w:rPr>
            </w:pPr>
            <w:r w:rsidRPr="007C4072">
              <w:rPr>
                <w:strike/>
                <w:sz w:val="20"/>
              </w:rPr>
              <w:t>210</w:t>
            </w:r>
          </w:p>
          <w:p w14:paraId="26462993" w14:textId="77777777" w:rsidR="00AB7123" w:rsidRPr="007C4072" w:rsidRDefault="00AB7123" w:rsidP="00F66804">
            <w:pPr>
              <w:pStyle w:val="Table-Centered"/>
              <w:rPr>
                <w:strike/>
                <w:sz w:val="20"/>
              </w:rPr>
            </w:pPr>
            <w:r w:rsidRPr="007C4072">
              <w:rPr>
                <w:strike/>
                <w:sz w:val="20"/>
              </w:rPr>
              <w:t>210</w:t>
            </w:r>
          </w:p>
          <w:p w14:paraId="573E2F61" w14:textId="6CB5A199"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07AC7568" w14:textId="0F056970"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5DAAB518" w14:textId="77777777" w:rsidR="00AB7123" w:rsidRPr="007C4072" w:rsidRDefault="00AB7123" w:rsidP="00F66804">
            <w:pPr>
              <w:pStyle w:val="Table-Centered"/>
              <w:rPr>
                <w:strike/>
                <w:sz w:val="20"/>
              </w:rPr>
            </w:pPr>
            <w:r w:rsidRPr="007C4072">
              <w:rPr>
                <w:strike/>
                <w:sz w:val="20"/>
              </w:rPr>
              <w:t>212</w:t>
            </w:r>
          </w:p>
          <w:p w14:paraId="7E20D019" w14:textId="78F23787"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4BDC4D90" w14:textId="77777777"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6" w:space="0" w:color="000000"/>
              <w:bottom w:val="single" w:sz="6" w:space="0" w:color="000000"/>
              <w:right w:val="single" w:sz="6" w:space="0" w:color="000000"/>
            </w:tcBorders>
          </w:tcPr>
          <w:p w14:paraId="7F491FC3" w14:textId="77777777" w:rsidR="00AB7123" w:rsidRPr="007C4072" w:rsidRDefault="00AB7123" w:rsidP="00F66804">
            <w:pPr>
              <w:pStyle w:val="Table-Centered"/>
              <w:rPr>
                <w:strike/>
                <w:sz w:val="20"/>
              </w:rPr>
            </w:pPr>
            <w:r w:rsidRPr="007C4072">
              <w:rPr>
                <w:strike/>
                <w:sz w:val="20"/>
              </w:rPr>
              <w:t>313</w:t>
            </w:r>
          </w:p>
          <w:p w14:paraId="5D98582A" w14:textId="3354876F"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313</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387B2EB5" w14:textId="4CDC7016"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68BB9B5C" w14:textId="3FC4CFC3"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321</w:t>
            </w:r>
          </w:p>
        </w:tc>
        <w:tc>
          <w:tcPr>
            <w:tcW w:w="630" w:type="dxa"/>
            <w:tcBorders>
              <w:top w:val="single" w:sz="6" w:space="0" w:color="000000"/>
              <w:left w:val="single" w:sz="6" w:space="0" w:color="000000"/>
              <w:bottom w:val="single" w:sz="6" w:space="0" w:color="000000"/>
              <w:right w:val="single" w:sz="6" w:space="0" w:color="000000"/>
            </w:tcBorders>
          </w:tcPr>
          <w:p w14:paraId="00440ED0" w14:textId="7C634886"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450</w:t>
            </w:r>
          </w:p>
        </w:tc>
        <w:tc>
          <w:tcPr>
            <w:tcW w:w="540" w:type="dxa"/>
            <w:tcBorders>
              <w:top w:val="single" w:sz="6" w:space="0" w:color="000000"/>
              <w:left w:val="single" w:sz="6" w:space="0" w:color="000000"/>
              <w:bottom w:val="single" w:sz="6" w:space="0" w:color="000000"/>
              <w:right w:val="single" w:sz="6" w:space="0" w:color="000000"/>
            </w:tcBorders>
          </w:tcPr>
          <w:p w14:paraId="4DF8F4BD" w14:textId="07E230F9"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370</w:t>
            </w:r>
          </w:p>
        </w:tc>
        <w:tc>
          <w:tcPr>
            <w:tcW w:w="630" w:type="dxa"/>
            <w:tcBorders>
              <w:top w:val="single" w:sz="6" w:space="0" w:color="000000"/>
              <w:left w:val="single" w:sz="6" w:space="0" w:color="000000"/>
              <w:bottom w:val="single" w:sz="6" w:space="0" w:color="000000"/>
              <w:right w:val="single" w:sz="6" w:space="0" w:color="000000"/>
            </w:tcBorders>
          </w:tcPr>
          <w:p w14:paraId="0B7D7057" w14:textId="77777777" w:rsidR="00AB7123" w:rsidRPr="007C4072" w:rsidRDefault="00AB7123" w:rsidP="00F66804">
            <w:pPr>
              <w:pStyle w:val="Table-Centered"/>
              <w:rPr>
                <w:strike/>
                <w:sz w:val="20"/>
              </w:rPr>
            </w:pPr>
            <w:r w:rsidRPr="007C4072">
              <w:rPr>
                <w:strike/>
                <w:sz w:val="20"/>
              </w:rPr>
              <w:t>371</w:t>
            </w:r>
          </w:p>
          <w:p w14:paraId="664B6FB4" w14:textId="77777777" w:rsidR="00AB7123" w:rsidRPr="007C4072" w:rsidRDefault="00AB7123" w:rsidP="00F66804">
            <w:pPr>
              <w:pStyle w:val="Table-Centered"/>
              <w:rPr>
                <w:strike/>
                <w:sz w:val="20"/>
              </w:rPr>
            </w:pPr>
            <w:r w:rsidRPr="007C4072">
              <w:rPr>
                <w:strike/>
                <w:sz w:val="20"/>
              </w:rPr>
              <w:t>371</w:t>
            </w:r>
          </w:p>
          <w:p w14:paraId="62D1D2D2" w14:textId="77092BC5"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371</w:t>
            </w:r>
          </w:p>
        </w:tc>
        <w:tc>
          <w:tcPr>
            <w:tcW w:w="630" w:type="dxa"/>
            <w:tcBorders>
              <w:top w:val="single" w:sz="6" w:space="0" w:color="000000"/>
              <w:left w:val="single" w:sz="6" w:space="0" w:color="000000"/>
              <w:bottom w:val="single" w:sz="6" w:space="0" w:color="000000"/>
              <w:right w:val="single" w:sz="6" w:space="0" w:color="000000"/>
            </w:tcBorders>
          </w:tcPr>
          <w:p w14:paraId="2691BA8D" w14:textId="35E12D89"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402</w:t>
            </w:r>
          </w:p>
        </w:tc>
        <w:tc>
          <w:tcPr>
            <w:tcW w:w="630" w:type="dxa"/>
            <w:tcBorders>
              <w:top w:val="single" w:sz="6" w:space="0" w:color="000000"/>
              <w:left w:val="single" w:sz="6" w:space="0" w:color="000000"/>
              <w:bottom w:val="single" w:sz="6" w:space="0" w:color="000000"/>
              <w:right w:val="single" w:sz="6" w:space="0" w:color="000000"/>
            </w:tcBorders>
          </w:tcPr>
          <w:p w14:paraId="1A9CBC1C" w14:textId="77777777" w:rsidR="00AB7123" w:rsidRPr="007C4072" w:rsidRDefault="00AB7123" w:rsidP="00F66804">
            <w:pPr>
              <w:pStyle w:val="Table-Centered"/>
              <w:rPr>
                <w:strike/>
                <w:sz w:val="20"/>
              </w:rPr>
            </w:pPr>
            <w:r w:rsidRPr="007C4072">
              <w:rPr>
                <w:strike/>
                <w:sz w:val="20"/>
              </w:rPr>
              <w:t>404</w:t>
            </w:r>
          </w:p>
          <w:p w14:paraId="3FAE7B27" w14:textId="77777777"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23B76F65" w14:textId="09E941C3"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520/620</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F394291" w14:textId="548C832C"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522/622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2BB9C73" w14:textId="2D9104B4" w:rsidR="00AB7123" w:rsidRPr="007C4072" w:rsidRDefault="00AB7123" w:rsidP="00F66804">
            <w:pPr>
              <w:widowControl w:val="0"/>
              <w:tabs>
                <w:tab w:val="clear" w:pos="2880"/>
                <w:tab w:val="clear" w:pos="5760"/>
                <w:tab w:val="clear" w:pos="8640"/>
              </w:tabs>
              <w:autoSpaceDE w:val="0"/>
              <w:autoSpaceDN w:val="0"/>
              <w:spacing w:after="0"/>
              <w:jc w:val="center"/>
              <w:rPr>
                <w:strike/>
                <w:sz w:val="20"/>
              </w:rPr>
            </w:pPr>
            <w:r w:rsidRPr="007C4072">
              <w:rPr>
                <w:strike/>
                <w:sz w:val="20"/>
              </w:rPr>
              <w:t>570/670</w:t>
            </w: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37F7294" w14:textId="77777777" w:rsidR="00AB7123" w:rsidRPr="007C4072" w:rsidRDefault="00AB7123" w:rsidP="00F66804">
            <w:pPr>
              <w:widowControl w:val="0"/>
              <w:tabs>
                <w:tab w:val="clear" w:pos="2880"/>
                <w:tab w:val="clear" w:pos="5760"/>
                <w:tab w:val="clear" w:pos="8640"/>
              </w:tabs>
              <w:autoSpaceDE w:val="0"/>
              <w:autoSpaceDN w:val="0"/>
              <w:spacing w:after="0"/>
              <w:rPr>
                <w:strike/>
                <w:sz w:val="20"/>
              </w:rPr>
            </w:pPr>
            <w:r w:rsidRPr="007C4072">
              <w:rPr>
                <w:strike/>
                <w:sz w:val="20"/>
              </w:rPr>
              <w:t>604</w:t>
            </w:r>
          </w:p>
          <w:p w14:paraId="526DD792" w14:textId="686F8E62" w:rsidR="00512B5D" w:rsidRPr="007C4072" w:rsidRDefault="00512B5D" w:rsidP="00F66804">
            <w:pPr>
              <w:widowControl w:val="0"/>
              <w:tabs>
                <w:tab w:val="clear" w:pos="2880"/>
                <w:tab w:val="clear" w:pos="5760"/>
                <w:tab w:val="clear" w:pos="8640"/>
              </w:tabs>
              <w:autoSpaceDE w:val="0"/>
              <w:autoSpaceDN w:val="0"/>
              <w:spacing w:after="0"/>
              <w:rPr>
                <w:strike/>
                <w:sz w:val="20"/>
              </w:rPr>
            </w:pPr>
            <w:r w:rsidRPr="007C4072">
              <w:rPr>
                <w:strike/>
                <w:sz w:val="20"/>
              </w:rPr>
              <w:t>605</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AF3D62D" w14:textId="6CB0DCF1" w:rsidR="00AB7123" w:rsidRPr="007C4072" w:rsidRDefault="00AB7123" w:rsidP="00F66804">
            <w:pPr>
              <w:pStyle w:val="Table-Centered"/>
              <w:rPr>
                <w:strike/>
                <w:sz w:val="20"/>
              </w:rPr>
            </w:pPr>
            <w:r w:rsidRPr="007C4072">
              <w:rPr>
                <w:strike/>
                <w:sz w:val="20"/>
              </w:rPr>
              <w:t>711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76D38D9" w14:textId="77777777" w:rsidR="00AB7123" w:rsidRPr="000D784C" w:rsidRDefault="00AB7123" w:rsidP="00F66804">
            <w:pPr>
              <w:pStyle w:val="Table-Centered"/>
              <w:rPr>
                <w:sz w:val="20"/>
              </w:rPr>
            </w:pPr>
          </w:p>
        </w:tc>
      </w:tr>
      <w:tr w:rsidR="000C56B1" w:rsidRPr="00010BE1" w14:paraId="49E4D330" w14:textId="77777777"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12383F" w14:textId="6E278583" w:rsidR="000C56B1" w:rsidRPr="00A47FD1" w:rsidRDefault="000C56B1" w:rsidP="000C56B1">
            <w:pPr>
              <w:tabs>
                <w:tab w:val="clear" w:pos="2880"/>
                <w:tab w:val="clear" w:pos="5760"/>
                <w:tab w:val="clear" w:pos="8640"/>
              </w:tabs>
              <w:spacing w:after="0"/>
              <w:jc w:val="center"/>
              <w:rPr>
                <w:strike/>
                <w:color w:val="000000" w:themeColor="text1"/>
              </w:rPr>
            </w:pPr>
            <w:r w:rsidRPr="00A47FD1">
              <w:rPr>
                <w:strike/>
                <w:color w:val="000000" w:themeColor="text1"/>
              </w:rPr>
              <w:t>Fall 2022</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5AD882E4" w14:textId="77777777"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210</w:t>
            </w:r>
          </w:p>
          <w:p w14:paraId="3F223AEC" w14:textId="77777777"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210</w:t>
            </w:r>
          </w:p>
          <w:p w14:paraId="4D04BCCD" w14:textId="1F3B3E43" w:rsidR="000C56B1" w:rsidRPr="00A47FD1" w:rsidRDefault="000C56B1" w:rsidP="000C56B1">
            <w:pPr>
              <w:pStyle w:val="Table-Centered"/>
              <w:rPr>
                <w:strike/>
                <w:color w:val="000000" w:themeColor="text1"/>
                <w:sz w:val="20"/>
              </w:rPr>
            </w:pPr>
            <w:r w:rsidRPr="00A47FD1">
              <w:rPr>
                <w:strike/>
                <w:color w:val="000000" w:themeColor="text1"/>
                <w:sz w:val="20"/>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49CBDE3D" w14:textId="3ED0519A"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58D762CD" w14:textId="77777777"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212</w:t>
            </w:r>
          </w:p>
          <w:p w14:paraId="59F634DA" w14:textId="77777777"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212</w:t>
            </w:r>
          </w:p>
          <w:p w14:paraId="2D1994DD" w14:textId="55567BFD" w:rsidR="000C56B1" w:rsidRPr="00A47FD1" w:rsidRDefault="000C56B1" w:rsidP="000C56B1">
            <w:pPr>
              <w:pStyle w:val="Table-Centered"/>
              <w:rPr>
                <w:strike/>
                <w:color w:val="000000" w:themeColor="text1"/>
                <w:sz w:val="20"/>
              </w:rPr>
            </w:pPr>
            <w:r w:rsidRPr="00A47FD1">
              <w:rPr>
                <w:strike/>
                <w:color w:val="000000" w:themeColor="text1"/>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71DF8F38" w14:textId="77777777"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213</w:t>
            </w:r>
          </w:p>
          <w:p w14:paraId="4970BFCC" w14:textId="28865048"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213</w:t>
            </w:r>
          </w:p>
        </w:tc>
        <w:tc>
          <w:tcPr>
            <w:tcW w:w="630" w:type="dxa"/>
            <w:tcBorders>
              <w:top w:val="single" w:sz="6" w:space="0" w:color="000000"/>
              <w:left w:val="single" w:sz="6" w:space="0" w:color="000000"/>
              <w:bottom w:val="single" w:sz="6" w:space="0" w:color="000000"/>
              <w:right w:val="single" w:sz="6" w:space="0" w:color="000000"/>
            </w:tcBorders>
          </w:tcPr>
          <w:p w14:paraId="057AC2F7" w14:textId="77777777" w:rsidR="000C56B1" w:rsidRPr="00A47FD1" w:rsidRDefault="000C56B1" w:rsidP="000C56B1">
            <w:pPr>
              <w:pStyle w:val="Table-Centered"/>
              <w:rPr>
                <w:strike/>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519626A4" w14:textId="43C2943A"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0855422A" w14:textId="1ABD4625"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320</w:t>
            </w:r>
          </w:p>
        </w:tc>
        <w:tc>
          <w:tcPr>
            <w:tcW w:w="630" w:type="dxa"/>
            <w:tcBorders>
              <w:top w:val="single" w:sz="6" w:space="0" w:color="000000"/>
              <w:left w:val="single" w:sz="6" w:space="0" w:color="000000"/>
              <w:bottom w:val="single" w:sz="6" w:space="0" w:color="000000"/>
              <w:right w:val="single" w:sz="6" w:space="0" w:color="000000"/>
            </w:tcBorders>
          </w:tcPr>
          <w:p w14:paraId="49D7FDE7" w14:textId="6A38C172"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350</w:t>
            </w:r>
          </w:p>
        </w:tc>
        <w:tc>
          <w:tcPr>
            <w:tcW w:w="540" w:type="dxa"/>
            <w:tcBorders>
              <w:top w:val="single" w:sz="6" w:space="0" w:color="000000"/>
              <w:left w:val="single" w:sz="6" w:space="0" w:color="000000"/>
              <w:bottom w:val="single" w:sz="6" w:space="0" w:color="000000"/>
              <w:right w:val="single" w:sz="6" w:space="0" w:color="000000"/>
            </w:tcBorders>
          </w:tcPr>
          <w:p w14:paraId="7E346D0B" w14:textId="1E62219C"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470</w:t>
            </w:r>
          </w:p>
        </w:tc>
        <w:tc>
          <w:tcPr>
            <w:tcW w:w="630" w:type="dxa"/>
            <w:tcBorders>
              <w:top w:val="single" w:sz="6" w:space="0" w:color="000000"/>
              <w:left w:val="single" w:sz="6" w:space="0" w:color="000000"/>
              <w:bottom w:val="single" w:sz="6" w:space="0" w:color="000000"/>
              <w:right w:val="single" w:sz="6" w:space="0" w:color="000000"/>
            </w:tcBorders>
          </w:tcPr>
          <w:p w14:paraId="3C482EF1" w14:textId="77777777" w:rsidR="000C56B1" w:rsidRPr="00A47FD1" w:rsidRDefault="000C56B1" w:rsidP="000C56B1">
            <w:pPr>
              <w:pStyle w:val="Table-Centered"/>
              <w:rPr>
                <w:strike/>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tcPr>
          <w:p w14:paraId="383D956A" w14:textId="35B0266E"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402</w:t>
            </w:r>
          </w:p>
        </w:tc>
        <w:tc>
          <w:tcPr>
            <w:tcW w:w="630" w:type="dxa"/>
            <w:tcBorders>
              <w:top w:val="single" w:sz="6" w:space="0" w:color="000000"/>
              <w:left w:val="single" w:sz="6" w:space="0" w:color="000000"/>
              <w:bottom w:val="single" w:sz="6" w:space="0" w:color="000000"/>
              <w:right w:val="single" w:sz="6" w:space="0" w:color="000000"/>
            </w:tcBorders>
          </w:tcPr>
          <w:p w14:paraId="41BF0BC0" w14:textId="77777777"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403</w:t>
            </w:r>
          </w:p>
          <w:p w14:paraId="2D99D063" w14:textId="77777777" w:rsidR="000C56B1" w:rsidRPr="00A47FD1" w:rsidRDefault="000C56B1" w:rsidP="000C56B1">
            <w:pPr>
              <w:pStyle w:val="Table-Centered"/>
              <w:rPr>
                <w:strike/>
                <w:color w:val="000000" w:themeColor="text1"/>
                <w:sz w:val="20"/>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00DC2762" w14:textId="6527FAB3"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521/621</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8DF7DAC" w14:textId="49C98130"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color w:val="000000" w:themeColor="text1"/>
                <w:sz w:val="20"/>
              </w:rPr>
              <w:t>511/611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0E4E343" w14:textId="77777777" w:rsidR="000C56B1" w:rsidRPr="00A47FD1" w:rsidRDefault="000C56B1" w:rsidP="000C56B1">
            <w:pPr>
              <w:widowControl w:val="0"/>
              <w:tabs>
                <w:tab w:val="clear" w:pos="2880"/>
                <w:tab w:val="clear" w:pos="5760"/>
                <w:tab w:val="clear" w:pos="8640"/>
              </w:tabs>
              <w:autoSpaceDE w:val="0"/>
              <w:autoSpaceDN w:val="0"/>
              <w:spacing w:after="0"/>
              <w:jc w:val="center"/>
              <w:rPr>
                <w:strike/>
                <w:color w:val="000000" w:themeColor="text1"/>
                <w:sz w:val="20"/>
              </w:rPr>
            </w:pP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7EF5405" w14:textId="3BC7B58F" w:rsidR="000C56B1" w:rsidRPr="00A47FD1" w:rsidRDefault="00512B5D" w:rsidP="000C56B1">
            <w:pPr>
              <w:widowControl w:val="0"/>
              <w:tabs>
                <w:tab w:val="clear" w:pos="2880"/>
                <w:tab w:val="clear" w:pos="5760"/>
                <w:tab w:val="clear" w:pos="8640"/>
              </w:tabs>
              <w:autoSpaceDE w:val="0"/>
              <w:autoSpaceDN w:val="0"/>
              <w:spacing w:after="0"/>
              <w:rPr>
                <w:strike/>
                <w:color w:val="000000" w:themeColor="text1"/>
                <w:sz w:val="20"/>
              </w:rPr>
            </w:pPr>
            <w:r w:rsidRPr="00A47FD1">
              <w:rPr>
                <w:strike/>
                <w:color w:val="000000" w:themeColor="text1"/>
                <w:sz w:val="20"/>
              </w:rPr>
              <w:t>605</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83A88B3" w14:textId="77777777" w:rsidR="000C56B1" w:rsidRPr="00A47FD1" w:rsidRDefault="000C56B1" w:rsidP="000C56B1">
            <w:pPr>
              <w:pStyle w:val="Table-Centered"/>
              <w:rPr>
                <w:strike/>
                <w:color w:val="000000" w:themeColor="text1"/>
                <w:sz w:val="20"/>
              </w:rPr>
            </w:pPr>
            <w:r w:rsidRPr="00A47FD1">
              <w:rPr>
                <w:strike/>
                <w:color w:val="000000" w:themeColor="text1"/>
                <w:sz w:val="20"/>
              </w:rPr>
              <w:t>716</w:t>
            </w:r>
          </w:p>
          <w:p w14:paraId="337741B2" w14:textId="05EF0EA3" w:rsidR="00391F50" w:rsidRPr="00A47FD1" w:rsidRDefault="00391F50" w:rsidP="000C56B1">
            <w:pPr>
              <w:pStyle w:val="Table-Centered"/>
              <w:rPr>
                <w:strike/>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1202980" w14:textId="5FDBE1CA" w:rsidR="000C56B1" w:rsidRPr="00A47FD1" w:rsidRDefault="000C56B1" w:rsidP="000C56B1">
            <w:pPr>
              <w:pStyle w:val="Table-Centered"/>
              <w:rPr>
                <w:strike/>
                <w:color w:val="000000" w:themeColor="text1"/>
                <w:sz w:val="20"/>
              </w:rPr>
            </w:pPr>
            <w:r w:rsidRPr="00A47FD1">
              <w:rPr>
                <w:strike/>
                <w:color w:val="000000" w:themeColor="text1"/>
                <w:sz w:val="20"/>
              </w:rPr>
              <w:t>744</w:t>
            </w:r>
          </w:p>
        </w:tc>
      </w:tr>
      <w:tr w:rsidR="00374BD9" w:rsidRPr="00010BE1" w14:paraId="0AF15A19" w14:textId="77777777"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5FA0AC" w14:textId="322BA268" w:rsidR="00374BD9" w:rsidRPr="00A47FD1" w:rsidRDefault="00374BD9" w:rsidP="00374BD9">
            <w:pPr>
              <w:tabs>
                <w:tab w:val="clear" w:pos="2880"/>
                <w:tab w:val="clear" w:pos="5760"/>
                <w:tab w:val="clear" w:pos="8640"/>
              </w:tabs>
              <w:spacing w:after="0"/>
              <w:jc w:val="center"/>
              <w:rPr>
                <w:strike/>
                <w:color w:val="000000" w:themeColor="text1"/>
              </w:rPr>
            </w:pPr>
            <w:r w:rsidRPr="00A47FD1">
              <w:rPr>
                <w:strike/>
              </w:rPr>
              <w:t>Spring 2023</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2F5CC64F" w14:textId="77777777" w:rsidR="00374BD9" w:rsidRPr="00A47FD1" w:rsidRDefault="00374BD9" w:rsidP="00374BD9">
            <w:pPr>
              <w:pStyle w:val="Table-Centered"/>
              <w:rPr>
                <w:strike/>
                <w:sz w:val="20"/>
              </w:rPr>
            </w:pPr>
            <w:r w:rsidRPr="00A47FD1">
              <w:rPr>
                <w:strike/>
                <w:sz w:val="20"/>
              </w:rPr>
              <w:t>210</w:t>
            </w:r>
          </w:p>
          <w:p w14:paraId="2DA3DC93" w14:textId="1B79D577"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0251B113" w14:textId="74F9A24B"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27D40984" w14:textId="77777777" w:rsidR="00374BD9" w:rsidRPr="00A47FD1" w:rsidRDefault="00374BD9" w:rsidP="00374BD9">
            <w:pPr>
              <w:pStyle w:val="Table-Centered"/>
              <w:rPr>
                <w:strike/>
                <w:sz w:val="20"/>
              </w:rPr>
            </w:pPr>
            <w:r w:rsidRPr="00A47FD1">
              <w:rPr>
                <w:strike/>
                <w:sz w:val="20"/>
              </w:rPr>
              <w:t>212</w:t>
            </w:r>
          </w:p>
          <w:p w14:paraId="1302C5D3" w14:textId="0C7DD783"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6C6BF1AA" w14:textId="77777777"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tcPr>
          <w:p w14:paraId="52C165CD" w14:textId="77777777" w:rsidR="00374BD9" w:rsidRPr="00A47FD1" w:rsidRDefault="00374BD9" w:rsidP="00374BD9">
            <w:pPr>
              <w:pStyle w:val="Table-Centered"/>
              <w:rPr>
                <w:strike/>
                <w:sz w:val="20"/>
              </w:rPr>
            </w:pPr>
            <w:r w:rsidRPr="00A47FD1">
              <w:rPr>
                <w:strike/>
                <w:sz w:val="20"/>
              </w:rPr>
              <w:t>313</w:t>
            </w:r>
          </w:p>
          <w:p w14:paraId="0422F894" w14:textId="606B3F90" w:rsidR="00374BD9" w:rsidRPr="00A47FD1" w:rsidRDefault="00374BD9" w:rsidP="00374BD9">
            <w:pPr>
              <w:pStyle w:val="Table-Centered"/>
              <w:rPr>
                <w:strike/>
                <w:color w:val="000000" w:themeColor="text1"/>
                <w:sz w:val="20"/>
              </w:rPr>
            </w:pPr>
            <w:r w:rsidRPr="00A47FD1">
              <w:rPr>
                <w:strike/>
                <w:sz w:val="20"/>
              </w:rPr>
              <w:t>313</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4CA6F5F2" w14:textId="0D726C34"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3C3616E3" w14:textId="79ADC826"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321</w:t>
            </w:r>
          </w:p>
        </w:tc>
        <w:tc>
          <w:tcPr>
            <w:tcW w:w="630" w:type="dxa"/>
            <w:tcBorders>
              <w:top w:val="single" w:sz="6" w:space="0" w:color="000000"/>
              <w:left w:val="single" w:sz="6" w:space="0" w:color="000000"/>
              <w:bottom w:val="single" w:sz="6" w:space="0" w:color="000000"/>
              <w:right w:val="single" w:sz="6" w:space="0" w:color="000000"/>
            </w:tcBorders>
          </w:tcPr>
          <w:p w14:paraId="0218D15E" w14:textId="1AE46207"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450</w:t>
            </w:r>
          </w:p>
        </w:tc>
        <w:tc>
          <w:tcPr>
            <w:tcW w:w="540" w:type="dxa"/>
            <w:tcBorders>
              <w:top w:val="single" w:sz="6" w:space="0" w:color="000000"/>
              <w:left w:val="single" w:sz="6" w:space="0" w:color="000000"/>
              <w:bottom w:val="single" w:sz="6" w:space="0" w:color="000000"/>
              <w:right w:val="single" w:sz="6" w:space="0" w:color="000000"/>
            </w:tcBorders>
          </w:tcPr>
          <w:p w14:paraId="0D24C0E5" w14:textId="469162B6"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370</w:t>
            </w:r>
          </w:p>
        </w:tc>
        <w:tc>
          <w:tcPr>
            <w:tcW w:w="630" w:type="dxa"/>
            <w:tcBorders>
              <w:top w:val="single" w:sz="6" w:space="0" w:color="000000"/>
              <w:left w:val="single" w:sz="6" w:space="0" w:color="000000"/>
              <w:bottom w:val="single" w:sz="6" w:space="0" w:color="000000"/>
              <w:right w:val="single" w:sz="6" w:space="0" w:color="000000"/>
            </w:tcBorders>
          </w:tcPr>
          <w:p w14:paraId="5284B47C" w14:textId="77777777" w:rsidR="00374BD9" w:rsidRPr="00A47FD1" w:rsidRDefault="00374BD9" w:rsidP="00374BD9">
            <w:pPr>
              <w:pStyle w:val="Table-Centered"/>
              <w:rPr>
                <w:strike/>
                <w:sz w:val="20"/>
              </w:rPr>
            </w:pPr>
            <w:r w:rsidRPr="00A47FD1">
              <w:rPr>
                <w:strike/>
                <w:sz w:val="20"/>
              </w:rPr>
              <w:t>371</w:t>
            </w:r>
          </w:p>
          <w:p w14:paraId="480CE71E" w14:textId="77777777" w:rsidR="00374BD9" w:rsidRPr="00A47FD1" w:rsidRDefault="00374BD9" w:rsidP="00374BD9">
            <w:pPr>
              <w:pStyle w:val="Table-Centered"/>
              <w:rPr>
                <w:strike/>
                <w:sz w:val="20"/>
              </w:rPr>
            </w:pPr>
            <w:r w:rsidRPr="00A47FD1">
              <w:rPr>
                <w:strike/>
                <w:sz w:val="20"/>
              </w:rPr>
              <w:t>371</w:t>
            </w:r>
          </w:p>
          <w:p w14:paraId="5608B815" w14:textId="320B3D38" w:rsidR="00374BD9" w:rsidRPr="00A47FD1" w:rsidRDefault="00374BD9" w:rsidP="00374BD9">
            <w:pPr>
              <w:pStyle w:val="Table-Centered"/>
              <w:rPr>
                <w:strike/>
                <w:color w:val="000000" w:themeColor="text1"/>
                <w:sz w:val="20"/>
              </w:rPr>
            </w:pPr>
            <w:r w:rsidRPr="00A47FD1">
              <w:rPr>
                <w:strike/>
                <w:sz w:val="20"/>
              </w:rPr>
              <w:t>371</w:t>
            </w:r>
          </w:p>
        </w:tc>
        <w:tc>
          <w:tcPr>
            <w:tcW w:w="630" w:type="dxa"/>
            <w:tcBorders>
              <w:top w:val="single" w:sz="6" w:space="0" w:color="000000"/>
              <w:left w:val="single" w:sz="6" w:space="0" w:color="000000"/>
              <w:bottom w:val="single" w:sz="6" w:space="0" w:color="000000"/>
              <w:right w:val="single" w:sz="6" w:space="0" w:color="000000"/>
            </w:tcBorders>
          </w:tcPr>
          <w:p w14:paraId="278AD284" w14:textId="74386695"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402</w:t>
            </w:r>
          </w:p>
        </w:tc>
        <w:tc>
          <w:tcPr>
            <w:tcW w:w="630" w:type="dxa"/>
            <w:tcBorders>
              <w:top w:val="single" w:sz="6" w:space="0" w:color="000000"/>
              <w:left w:val="single" w:sz="6" w:space="0" w:color="000000"/>
              <w:bottom w:val="single" w:sz="6" w:space="0" w:color="000000"/>
              <w:right w:val="single" w:sz="6" w:space="0" w:color="000000"/>
            </w:tcBorders>
          </w:tcPr>
          <w:p w14:paraId="32C448C8" w14:textId="77777777" w:rsidR="00374BD9" w:rsidRPr="00A47FD1" w:rsidRDefault="00374BD9" w:rsidP="00374BD9">
            <w:pPr>
              <w:pStyle w:val="Table-Centered"/>
              <w:rPr>
                <w:strike/>
                <w:sz w:val="20"/>
              </w:rPr>
            </w:pPr>
            <w:r w:rsidRPr="00A47FD1">
              <w:rPr>
                <w:strike/>
                <w:sz w:val="20"/>
              </w:rPr>
              <w:t>404</w:t>
            </w:r>
          </w:p>
          <w:p w14:paraId="13BAD4CB" w14:textId="77777777"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01822420" w14:textId="2F28F4CD"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520/620</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8B091D3" w14:textId="7A3CD498"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523/623</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8D74052" w14:textId="40CA8DE6" w:rsidR="00374BD9" w:rsidRPr="00A47FD1" w:rsidRDefault="00374BD9" w:rsidP="00374BD9">
            <w:pPr>
              <w:widowControl w:val="0"/>
              <w:tabs>
                <w:tab w:val="clear" w:pos="2880"/>
                <w:tab w:val="clear" w:pos="5760"/>
                <w:tab w:val="clear" w:pos="8640"/>
              </w:tabs>
              <w:autoSpaceDE w:val="0"/>
              <w:autoSpaceDN w:val="0"/>
              <w:spacing w:after="0"/>
              <w:jc w:val="center"/>
              <w:rPr>
                <w:strike/>
                <w:color w:val="000000" w:themeColor="text1"/>
                <w:sz w:val="20"/>
              </w:rPr>
            </w:pPr>
            <w:r w:rsidRPr="00A47FD1">
              <w:rPr>
                <w:strike/>
                <w:sz w:val="20"/>
              </w:rPr>
              <w:t>570/670</w:t>
            </w: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CFF158F" w14:textId="77777777" w:rsidR="00374BD9" w:rsidRPr="00A47FD1" w:rsidRDefault="00374BD9" w:rsidP="00374BD9">
            <w:pPr>
              <w:widowControl w:val="0"/>
              <w:tabs>
                <w:tab w:val="clear" w:pos="2880"/>
                <w:tab w:val="clear" w:pos="5760"/>
                <w:tab w:val="clear" w:pos="8640"/>
              </w:tabs>
              <w:autoSpaceDE w:val="0"/>
              <w:autoSpaceDN w:val="0"/>
              <w:spacing w:after="0"/>
              <w:rPr>
                <w:strike/>
                <w:sz w:val="20"/>
              </w:rPr>
            </w:pPr>
            <w:r w:rsidRPr="00A47FD1">
              <w:rPr>
                <w:strike/>
                <w:sz w:val="20"/>
              </w:rPr>
              <w:t>604</w:t>
            </w:r>
          </w:p>
          <w:p w14:paraId="64CB41C2" w14:textId="7B219AC6" w:rsidR="00512B5D" w:rsidRPr="00A47FD1" w:rsidRDefault="00512B5D" w:rsidP="00374BD9">
            <w:pPr>
              <w:widowControl w:val="0"/>
              <w:tabs>
                <w:tab w:val="clear" w:pos="2880"/>
                <w:tab w:val="clear" w:pos="5760"/>
                <w:tab w:val="clear" w:pos="8640"/>
              </w:tabs>
              <w:autoSpaceDE w:val="0"/>
              <w:autoSpaceDN w:val="0"/>
              <w:spacing w:after="0"/>
              <w:rPr>
                <w:strike/>
                <w:color w:val="000000" w:themeColor="text1"/>
                <w:sz w:val="20"/>
              </w:rPr>
            </w:pPr>
            <w:r w:rsidRPr="00A47FD1">
              <w:rPr>
                <w:strike/>
                <w:sz w:val="20"/>
              </w:rPr>
              <w:t>605</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3267F5D" w14:textId="77777777" w:rsidR="00374BD9" w:rsidRPr="00A47FD1" w:rsidRDefault="00374BD9" w:rsidP="00374BD9">
            <w:pPr>
              <w:pStyle w:val="Table-Centered"/>
              <w:rPr>
                <w:strike/>
                <w:sz w:val="20"/>
              </w:rPr>
            </w:pPr>
            <w:r w:rsidRPr="00A47FD1">
              <w:rPr>
                <w:strike/>
                <w:sz w:val="20"/>
              </w:rPr>
              <w:t>714</w:t>
            </w:r>
          </w:p>
          <w:p w14:paraId="64A6A39D" w14:textId="3F113BC9" w:rsidR="00391F50" w:rsidRPr="00A47FD1" w:rsidRDefault="00391F50" w:rsidP="00374BD9">
            <w:pPr>
              <w:pStyle w:val="Table-Centered"/>
              <w:rPr>
                <w:strike/>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7DFACB4" w14:textId="77777777" w:rsidR="00374BD9" w:rsidRPr="00A47FD1" w:rsidRDefault="00374BD9" w:rsidP="00374BD9">
            <w:pPr>
              <w:pStyle w:val="Table-Centered"/>
              <w:rPr>
                <w:strike/>
                <w:color w:val="000000" w:themeColor="text1"/>
                <w:sz w:val="20"/>
              </w:rPr>
            </w:pPr>
          </w:p>
        </w:tc>
      </w:tr>
      <w:tr w:rsidR="00512B5D" w:rsidRPr="00010BE1" w14:paraId="5C0F5110" w14:textId="77777777"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5361B" w14:textId="7609FF5A" w:rsidR="00512B5D" w:rsidRPr="00A47FD1" w:rsidRDefault="00512B5D" w:rsidP="00512B5D">
            <w:pPr>
              <w:tabs>
                <w:tab w:val="clear" w:pos="2880"/>
                <w:tab w:val="clear" w:pos="5760"/>
                <w:tab w:val="clear" w:pos="8640"/>
              </w:tabs>
              <w:spacing w:after="0"/>
              <w:jc w:val="center"/>
              <w:rPr>
                <w:highlight w:val="green"/>
              </w:rPr>
            </w:pPr>
            <w:r w:rsidRPr="00A47FD1">
              <w:rPr>
                <w:highlight w:val="green"/>
              </w:rPr>
              <w:t>Fall 2023</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68D54E92" w14:textId="77777777" w:rsidR="00512B5D" w:rsidRPr="00A47FD1" w:rsidRDefault="00512B5D" w:rsidP="00512B5D">
            <w:pPr>
              <w:widowControl w:val="0"/>
              <w:tabs>
                <w:tab w:val="clear" w:pos="2880"/>
                <w:tab w:val="clear" w:pos="5760"/>
                <w:tab w:val="clear" w:pos="8640"/>
              </w:tabs>
              <w:autoSpaceDE w:val="0"/>
              <w:autoSpaceDN w:val="0"/>
              <w:spacing w:after="0"/>
              <w:jc w:val="center"/>
              <w:rPr>
                <w:color w:val="000000" w:themeColor="text1"/>
                <w:sz w:val="20"/>
                <w:highlight w:val="green"/>
              </w:rPr>
            </w:pPr>
            <w:r w:rsidRPr="00A47FD1">
              <w:rPr>
                <w:color w:val="000000" w:themeColor="text1"/>
                <w:sz w:val="20"/>
                <w:highlight w:val="green"/>
              </w:rPr>
              <w:t>210</w:t>
            </w:r>
          </w:p>
          <w:p w14:paraId="5A3427E1" w14:textId="77777777" w:rsidR="00512B5D" w:rsidRPr="00A47FD1" w:rsidRDefault="00512B5D" w:rsidP="00512B5D">
            <w:pPr>
              <w:widowControl w:val="0"/>
              <w:tabs>
                <w:tab w:val="clear" w:pos="2880"/>
                <w:tab w:val="clear" w:pos="5760"/>
                <w:tab w:val="clear" w:pos="8640"/>
              </w:tabs>
              <w:autoSpaceDE w:val="0"/>
              <w:autoSpaceDN w:val="0"/>
              <w:spacing w:after="0"/>
              <w:jc w:val="center"/>
              <w:rPr>
                <w:color w:val="000000" w:themeColor="text1"/>
                <w:sz w:val="20"/>
                <w:highlight w:val="green"/>
              </w:rPr>
            </w:pPr>
            <w:r w:rsidRPr="00A47FD1">
              <w:rPr>
                <w:color w:val="000000" w:themeColor="text1"/>
                <w:sz w:val="20"/>
                <w:highlight w:val="green"/>
              </w:rPr>
              <w:t>210</w:t>
            </w:r>
          </w:p>
          <w:p w14:paraId="6A8970FD" w14:textId="1DEAD1B6" w:rsidR="00512B5D" w:rsidRPr="00A47FD1" w:rsidRDefault="00512B5D" w:rsidP="00512B5D">
            <w:pPr>
              <w:pStyle w:val="Table-Centered"/>
              <w:rPr>
                <w:sz w:val="20"/>
                <w:highlight w:val="green"/>
              </w:rPr>
            </w:pPr>
            <w:r w:rsidRPr="00A47FD1">
              <w:rPr>
                <w:color w:val="000000" w:themeColor="text1"/>
                <w:sz w:val="20"/>
                <w:highlight w:val="green"/>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35C0892E" w14:textId="547BE6F7"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color w:val="000000" w:themeColor="text1"/>
                <w:sz w:val="20"/>
                <w:highlight w:val="green"/>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3058863F" w14:textId="77777777" w:rsidR="00512B5D" w:rsidRPr="00A47FD1" w:rsidRDefault="00512B5D" w:rsidP="00512B5D">
            <w:pPr>
              <w:widowControl w:val="0"/>
              <w:tabs>
                <w:tab w:val="clear" w:pos="2880"/>
                <w:tab w:val="clear" w:pos="5760"/>
                <w:tab w:val="clear" w:pos="8640"/>
              </w:tabs>
              <w:autoSpaceDE w:val="0"/>
              <w:autoSpaceDN w:val="0"/>
              <w:spacing w:after="0"/>
              <w:jc w:val="center"/>
              <w:rPr>
                <w:color w:val="000000" w:themeColor="text1"/>
                <w:sz w:val="20"/>
                <w:highlight w:val="green"/>
              </w:rPr>
            </w:pPr>
            <w:r w:rsidRPr="00A47FD1">
              <w:rPr>
                <w:color w:val="000000" w:themeColor="text1"/>
                <w:sz w:val="20"/>
                <w:highlight w:val="green"/>
              </w:rPr>
              <w:t>212</w:t>
            </w:r>
          </w:p>
          <w:p w14:paraId="4F22E3AC" w14:textId="77777777" w:rsidR="00512B5D" w:rsidRPr="00A47FD1" w:rsidRDefault="00512B5D" w:rsidP="00512B5D">
            <w:pPr>
              <w:widowControl w:val="0"/>
              <w:tabs>
                <w:tab w:val="clear" w:pos="2880"/>
                <w:tab w:val="clear" w:pos="5760"/>
                <w:tab w:val="clear" w:pos="8640"/>
              </w:tabs>
              <w:autoSpaceDE w:val="0"/>
              <w:autoSpaceDN w:val="0"/>
              <w:spacing w:after="0"/>
              <w:jc w:val="center"/>
              <w:rPr>
                <w:color w:val="000000" w:themeColor="text1"/>
                <w:sz w:val="20"/>
                <w:highlight w:val="green"/>
              </w:rPr>
            </w:pPr>
            <w:r w:rsidRPr="00A47FD1">
              <w:rPr>
                <w:color w:val="000000" w:themeColor="text1"/>
                <w:sz w:val="20"/>
                <w:highlight w:val="green"/>
              </w:rPr>
              <w:t>212</w:t>
            </w:r>
          </w:p>
          <w:p w14:paraId="365B7970" w14:textId="08850D96" w:rsidR="00512B5D" w:rsidRPr="00A47FD1" w:rsidRDefault="00512B5D" w:rsidP="00512B5D">
            <w:pPr>
              <w:pStyle w:val="Table-Centered"/>
              <w:rPr>
                <w:sz w:val="20"/>
                <w:highlight w:val="green"/>
              </w:rPr>
            </w:pPr>
            <w:r w:rsidRPr="00A47FD1">
              <w:rPr>
                <w:color w:val="000000" w:themeColor="text1"/>
                <w:sz w:val="20"/>
                <w:highlight w:val="green"/>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7366EDA2" w14:textId="77777777" w:rsidR="00512B5D" w:rsidRPr="00A47FD1" w:rsidRDefault="00512B5D" w:rsidP="00512B5D">
            <w:pPr>
              <w:widowControl w:val="0"/>
              <w:tabs>
                <w:tab w:val="clear" w:pos="2880"/>
                <w:tab w:val="clear" w:pos="5760"/>
                <w:tab w:val="clear" w:pos="8640"/>
              </w:tabs>
              <w:autoSpaceDE w:val="0"/>
              <w:autoSpaceDN w:val="0"/>
              <w:spacing w:after="0"/>
              <w:jc w:val="center"/>
              <w:rPr>
                <w:color w:val="000000" w:themeColor="text1"/>
                <w:sz w:val="20"/>
                <w:highlight w:val="green"/>
              </w:rPr>
            </w:pPr>
            <w:r w:rsidRPr="00A47FD1">
              <w:rPr>
                <w:color w:val="000000" w:themeColor="text1"/>
                <w:sz w:val="20"/>
                <w:highlight w:val="green"/>
              </w:rPr>
              <w:t>213</w:t>
            </w:r>
          </w:p>
          <w:p w14:paraId="6E4E7B5A" w14:textId="4EB75E41" w:rsidR="00512B5D" w:rsidRPr="00A47FD1" w:rsidRDefault="00512B5D" w:rsidP="00512B5D">
            <w:pPr>
              <w:widowControl w:val="0"/>
              <w:tabs>
                <w:tab w:val="clear" w:pos="2880"/>
                <w:tab w:val="clear" w:pos="5760"/>
                <w:tab w:val="clear" w:pos="8640"/>
              </w:tabs>
              <w:autoSpaceDE w:val="0"/>
              <w:autoSpaceDN w:val="0"/>
              <w:spacing w:after="0"/>
              <w:jc w:val="center"/>
              <w:rPr>
                <w:color w:val="000000" w:themeColor="text1"/>
                <w:sz w:val="20"/>
                <w:highlight w:val="green"/>
              </w:rPr>
            </w:pPr>
            <w:r w:rsidRPr="00A47FD1">
              <w:rPr>
                <w:color w:val="000000" w:themeColor="text1"/>
                <w:sz w:val="20"/>
                <w:highlight w:val="green"/>
              </w:rPr>
              <w:t>213</w:t>
            </w:r>
          </w:p>
        </w:tc>
        <w:tc>
          <w:tcPr>
            <w:tcW w:w="630" w:type="dxa"/>
            <w:tcBorders>
              <w:top w:val="single" w:sz="6" w:space="0" w:color="000000"/>
              <w:left w:val="single" w:sz="6" w:space="0" w:color="000000"/>
              <w:bottom w:val="single" w:sz="6" w:space="0" w:color="000000"/>
              <w:right w:val="single" w:sz="6" w:space="0" w:color="000000"/>
            </w:tcBorders>
          </w:tcPr>
          <w:p w14:paraId="53DF1857" w14:textId="77777777" w:rsidR="00512B5D" w:rsidRPr="00A47FD1" w:rsidRDefault="00512B5D" w:rsidP="00512B5D">
            <w:pPr>
              <w:pStyle w:val="Table-Centered"/>
              <w:rPr>
                <w:sz w:val="20"/>
                <w:highlight w:val="green"/>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30B5AA22" w14:textId="6BA7CDEF"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color w:val="000000" w:themeColor="text1"/>
                <w:sz w:val="20"/>
                <w:highlight w:val="green"/>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444C9CBD" w14:textId="1F94405D"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color w:val="000000" w:themeColor="text1"/>
                <w:sz w:val="20"/>
                <w:highlight w:val="green"/>
              </w:rPr>
              <w:t>320</w:t>
            </w:r>
          </w:p>
        </w:tc>
        <w:tc>
          <w:tcPr>
            <w:tcW w:w="630" w:type="dxa"/>
            <w:tcBorders>
              <w:top w:val="single" w:sz="6" w:space="0" w:color="000000"/>
              <w:left w:val="single" w:sz="6" w:space="0" w:color="000000"/>
              <w:bottom w:val="single" w:sz="6" w:space="0" w:color="000000"/>
              <w:right w:val="single" w:sz="6" w:space="0" w:color="000000"/>
            </w:tcBorders>
          </w:tcPr>
          <w:p w14:paraId="4A25D5F4" w14:textId="1575F10D"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color w:val="000000" w:themeColor="text1"/>
                <w:sz w:val="20"/>
                <w:highlight w:val="green"/>
              </w:rPr>
              <w:t>350</w:t>
            </w:r>
          </w:p>
        </w:tc>
        <w:tc>
          <w:tcPr>
            <w:tcW w:w="540" w:type="dxa"/>
            <w:tcBorders>
              <w:top w:val="single" w:sz="6" w:space="0" w:color="000000"/>
              <w:left w:val="single" w:sz="6" w:space="0" w:color="000000"/>
              <w:bottom w:val="single" w:sz="6" w:space="0" w:color="000000"/>
              <w:right w:val="single" w:sz="6" w:space="0" w:color="000000"/>
            </w:tcBorders>
          </w:tcPr>
          <w:p w14:paraId="288DBC92" w14:textId="68AD3B37"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color w:val="000000" w:themeColor="text1"/>
                <w:sz w:val="20"/>
                <w:highlight w:val="green"/>
              </w:rPr>
              <w:t>470</w:t>
            </w:r>
          </w:p>
        </w:tc>
        <w:tc>
          <w:tcPr>
            <w:tcW w:w="630" w:type="dxa"/>
            <w:tcBorders>
              <w:top w:val="single" w:sz="6" w:space="0" w:color="000000"/>
              <w:left w:val="single" w:sz="6" w:space="0" w:color="000000"/>
              <w:bottom w:val="single" w:sz="6" w:space="0" w:color="000000"/>
              <w:right w:val="single" w:sz="6" w:space="0" w:color="000000"/>
            </w:tcBorders>
          </w:tcPr>
          <w:p w14:paraId="6087F917" w14:textId="77777777" w:rsidR="00512B5D" w:rsidRPr="00A47FD1" w:rsidRDefault="00512B5D" w:rsidP="00512B5D">
            <w:pPr>
              <w:pStyle w:val="Table-Centered"/>
              <w:jc w:val="both"/>
              <w:rPr>
                <w:sz w:val="20"/>
                <w:highlight w:val="green"/>
              </w:rPr>
            </w:pPr>
          </w:p>
        </w:tc>
        <w:tc>
          <w:tcPr>
            <w:tcW w:w="630" w:type="dxa"/>
            <w:tcBorders>
              <w:top w:val="single" w:sz="6" w:space="0" w:color="000000"/>
              <w:left w:val="single" w:sz="6" w:space="0" w:color="000000"/>
              <w:bottom w:val="single" w:sz="6" w:space="0" w:color="000000"/>
              <w:right w:val="single" w:sz="6" w:space="0" w:color="000000"/>
            </w:tcBorders>
          </w:tcPr>
          <w:p w14:paraId="5B6BCF34" w14:textId="58C58F5C"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color w:val="000000" w:themeColor="text1"/>
                <w:sz w:val="20"/>
                <w:highlight w:val="green"/>
              </w:rPr>
              <w:t>402</w:t>
            </w:r>
          </w:p>
        </w:tc>
        <w:tc>
          <w:tcPr>
            <w:tcW w:w="630" w:type="dxa"/>
            <w:tcBorders>
              <w:top w:val="single" w:sz="6" w:space="0" w:color="000000"/>
              <w:left w:val="single" w:sz="6" w:space="0" w:color="000000"/>
              <w:bottom w:val="single" w:sz="6" w:space="0" w:color="000000"/>
              <w:right w:val="single" w:sz="6" w:space="0" w:color="000000"/>
            </w:tcBorders>
          </w:tcPr>
          <w:p w14:paraId="2E19A938" w14:textId="77777777" w:rsidR="00512B5D" w:rsidRPr="00A47FD1" w:rsidRDefault="00512B5D" w:rsidP="00512B5D">
            <w:pPr>
              <w:widowControl w:val="0"/>
              <w:tabs>
                <w:tab w:val="clear" w:pos="2880"/>
                <w:tab w:val="clear" w:pos="5760"/>
                <w:tab w:val="clear" w:pos="8640"/>
              </w:tabs>
              <w:autoSpaceDE w:val="0"/>
              <w:autoSpaceDN w:val="0"/>
              <w:spacing w:after="0"/>
              <w:jc w:val="center"/>
              <w:rPr>
                <w:color w:val="000000" w:themeColor="text1"/>
                <w:sz w:val="20"/>
                <w:highlight w:val="green"/>
              </w:rPr>
            </w:pPr>
            <w:r w:rsidRPr="00A47FD1">
              <w:rPr>
                <w:color w:val="000000" w:themeColor="text1"/>
                <w:sz w:val="20"/>
                <w:highlight w:val="green"/>
              </w:rPr>
              <w:t>403</w:t>
            </w:r>
          </w:p>
          <w:p w14:paraId="51F8F4A7" w14:textId="77777777" w:rsidR="00512B5D" w:rsidRPr="00A47FD1" w:rsidRDefault="00512B5D" w:rsidP="00512B5D">
            <w:pPr>
              <w:pStyle w:val="Table-Centered"/>
              <w:rPr>
                <w:sz w:val="20"/>
                <w:highlight w:val="green"/>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56CE80AF" w14:textId="1BEA99B9"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sz w:val="20"/>
                <w:highlight w:val="green"/>
              </w:rPr>
              <w:t>521/621</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B2BA77E" w14:textId="1217FFE3"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r w:rsidRPr="00A47FD1">
              <w:rPr>
                <w:sz w:val="20"/>
                <w:highlight w:val="green"/>
              </w:rPr>
              <w:t>525/625</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4C57885" w14:textId="77777777" w:rsidR="00512B5D" w:rsidRPr="00A47FD1" w:rsidRDefault="00512B5D" w:rsidP="00512B5D">
            <w:pPr>
              <w:widowControl w:val="0"/>
              <w:tabs>
                <w:tab w:val="clear" w:pos="2880"/>
                <w:tab w:val="clear" w:pos="5760"/>
                <w:tab w:val="clear" w:pos="8640"/>
              </w:tabs>
              <w:autoSpaceDE w:val="0"/>
              <w:autoSpaceDN w:val="0"/>
              <w:spacing w:after="0"/>
              <w:jc w:val="center"/>
              <w:rPr>
                <w:sz w:val="20"/>
                <w:highlight w:val="green"/>
              </w:rPr>
            </w:pP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1A42AB9" w14:textId="77777777" w:rsidR="00512B5D" w:rsidRPr="00A47FD1" w:rsidRDefault="00512B5D" w:rsidP="00512B5D">
            <w:pPr>
              <w:widowControl w:val="0"/>
              <w:tabs>
                <w:tab w:val="clear" w:pos="2880"/>
                <w:tab w:val="clear" w:pos="5760"/>
                <w:tab w:val="clear" w:pos="8640"/>
              </w:tabs>
              <w:autoSpaceDE w:val="0"/>
              <w:autoSpaceDN w:val="0"/>
              <w:spacing w:after="0"/>
              <w:rPr>
                <w:sz w:val="20"/>
                <w:highlight w:val="green"/>
              </w:rPr>
            </w:pPr>
          </w:p>
          <w:p w14:paraId="06AD67CD" w14:textId="25A29497" w:rsidR="00512B5D" w:rsidRPr="00A47FD1" w:rsidRDefault="00512B5D" w:rsidP="00512B5D">
            <w:pPr>
              <w:widowControl w:val="0"/>
              <w:tabs>
                <w:tab w:val="clear" w:pos="2880"/>
                <w:tab w:val="clear" w:pos="5760"/>
                <w:tab w:val="clear" w:pos="8640"/>
              </w:tabs>
              <w:autoSpaceDE w:val="0"/>
              <w:autoSpaceDN w:val="0"/>
              <w:spacing w:after="0"/>
              <w:rPr>
                <w:sz w:val="20"/>
                <w:highlight w:val="green"/>
              </w:rPr>
            </w:pPr>
            <w:r w:rsidRPr="00A47FD1">
              <w:rPr>
                <w:sz w:val="20"/>
                <w:highlight w:val="green"/>
              </w:rPr>
              <w:t>605</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D7C4B6A" w14:textId="77777777" w:rsidR="00512B5D" w:rsidRPr="00A47FD1" w:rsidRDefault="00512B5D" w:rsidP="00512B5D">
            <w:pPr>
              <w:pStyle w:val="Table-Centered"/>
              <w:rPr>
                <w:sz w:val="20"/>
                <w:highlight w:val="green"/>
              </w:rPr>
            </w:pPr>
            <w:r w:rsidRPr="00A47FD1">
              <w:rPr>
                <w:sz w:val="20"/>
                <w:highlight w:val="green"/>
              </w:rPr>
              <w:t>712</w:t>
            </w:r>
          </w:p>
          <w:p w14:paraId="4573E303" w14:textId="09398BFF" w:rsidR="00391F50" w:rsidRPr="00A47FD1" w:rsidRDefault="00391F50" w:rsidP="00512B5D">
            <w:pPr>
              <w:pStyle w:val="Table-Centered"/>
              <w:rPr>
                <w:sz w:val="20"/>
                <w:highlight w:val="green"/>
              </w:rPr>
            </w:pPr>
            <w:r w:rsidRPr="00A47FD1">
              <w:rPr>
                <w:sz w:val="20"/>
                <w:highlight w:val="green"/>
              </w:rPr>
              <w:t>729</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9D8C522" w14:textId="19E324E7" w:rsidR="00512B5D" w:rsidRPr="00A47FD1" w:rsidRDefault="00512B5D" w:rsidP="00512B5D">
            <w:pPr>
              <w:pStyle w:val="Table-Centered"/>
              <w:rPr>
                <w:color w:val="000000" w:themeColor="text1"/>
                <w:sz w:val="20"/>
                <w:highlight w:val="green"/>
              </w:rPr>
            </w:pPr>
            <w:r w:rsidRPr="00A47FD1">
              <w:rPr>
                <w:sz w:val="20"/>
                <w:highlight w:val="green"/>
              </w:rPr>
              <w:t>744</w:t>
            </w:r>
          </w:p>
        </w:tc>
      </w:tr>
      <w:tr w:rsidR="00512B5D" w:rsidRPr="00010BE1" w14:paraId="4E8BB5A0" w14:textId="77777777"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60C95D" w14:textId="26F478F8" w:rsidR="00512B5D" w:rsidRPr="00AB7123" w:rsidRDefault="00512B5D" w:rsidP="00512B5D">
            <w:pPr>
              <w:tabs>
                <w:tab w:val="clear" w:pos="2880"/>
                <w:tab w:val="clear" w:pos="5760"/>
                <w:tab w:val="clear" w:pos="8640"/>
              </w:tabs>
              <w:spacing w:after="0"/>
              <w:jc w:val="center"/>
            </w:pPr>
            <w:r>
              <w:t>Spring 2024</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297D994B" w14:textId="77777777" w:rsidR="00512B5D" w:rsidRPr="00AB7123" w:rsidRDefault="00512B5D" w:rsidP="00512B5D">
            <w:pPr>
              <w:pStyle w:val="Table-Centered"/>
              <w:rPr>
                <w:sz w:val="20"/>
              </w:rPr>
            </w:pPr>
            <w:r w:rsidRPr="00AB7123">
              <w:rPr>
                <w:sz w:val="20"/>
              </w:rPr>
              <w:t>210</w:t>
            </w:r>
          </w:p>
          <w:p w14:paraId="526EA4D1" w14:textId="77777777" w:rsidR="00512B5D" w:rsidRPr="00AB7123" w:rsidRDefault="00512B5D" w:rsidP="00512B5D">
            <w:pPr>
              <w:pStyle w:val="Table-Centered"/>
              <w:rPr>
                <w:sz w:val="20"/>
              </w:rPr>
            </w:pPr>
            <w:r w:rsidRPr="00AB7123">
              <w:rPr>
                <w:sz w:val="20"/>
              </w:rPr>
              <w:t>210</w:t>
            </w:r>
          </w:p>
          <w:p w14:paraId="3619F13E" w14:textId="79B5C635" w:rsidR="00512B5D" w:rsidRPr="00AB7123" w:rsidRDefault="00512B5D" w:rsidP="00512B5D">
            <w:pPr>
              <w:pStyle w:val="Table-Centered"/>
              <w:rPr>
                <w:sz w:val="20"/>
              </w:rPr>
            </w:pPr>
            <w:r w:rsidRPr="00AB7123">
              <w:rPr>
                <w:sz w:val="20"/>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1C48A60D" w14:textId="4D81C8C1"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06FF645E" w14:textId="77777777" w:rsidR="00512B5D" w:rsidRPr="00AB7123" w:rsidRDefault="00512B5D" w:rsidP="00512B5D">
            <w:pPr>
              <w:pStyle w:val="Table-Centered"/>
              <w:rPr>
                <w:sz w:val="20"/>
              </w:rPr>
            </w:pPr>
            <w:r w:rsidRPr="00AB7123">
              <w:rPr>
                <w:sz w:val="20"/>
              </w:rPr>
              <w:t>212</w:t>
            </w:r>
          </w:p>
          <w:p w14:paraId="2A1701FD" w14:textId="0EBA0BDF" w:rsidR="00512B5D" w:rsidRPr="00AB7123" w:rsidRDefault="00512B5D" w:rsidP="00512B5D">
            <w:pPr>
              <w:pStyle w:val="Table-Centered"/>
              <w:rPr>
                <w:sz w:val="20"/>
              </w:rPr>
            </w:pPr>
            <w:r w:rsidRPr="00AB7123">
              <w:rPr>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4FB40267" w14:textId="77777777" w:rsidR="00512B5D" w:rsidRPr="002B24DB" w:rsidRDefault="00512B5D" w:rsidP="00512B5D">
            <w:pPr>
              <w:widowControl w:val="0"/>
              <w:tabs>
                <w:tab w:val="clear" w:pos="2880"/>
                <w:tab w:val="clear" w:pos="5760"/>
                <w:tab w:val="clear" w:pos="8640"/>
              </w:tabs>
              <w:autoSpaceDE w:val="0"/>
              <w:autoSpaceDN w:val="0"/>
              <w:spacing w:after="0"/>
              <w:jc w:val="center"/>
              <w:rPr>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tcPr>
          <w:p w14:paraId="12661373" w14:textId="77777777" w:rsidR="00512B5D" w:rsidRPr="00AB7123" w:rsidRDefault="00512B5D" w:rsidP="00512B5D">
            <w:pPr>
              <w:pStyle w:val="Table-Centered"/>
              <w:rPr>
                <w:sz w:val="20"/>
              </w:rPr>
            </w:pPr>
            <w:r w:rsidRPr="00AB7123">
              <w:rPr>
                <w:sz w:val="20"/>
              </w:rPr>
              <w:t>313</w:t>
            </w:r>
          </w:p>
          <w:p w14:paraId="47CD0BCC" w14:textId="7104E769" w:rsidR="00512B5D" w:rsidRPr="00AB7123" w:rsidRDefault="00512B5D" w:rsidP="00512B5D">
            <w:pPr>
              <w:pStyle w:val="Table-Centered"/>
              <w:rPr>
                <w:sz w:val="20"/>
              </w:rPr>
            </w:pPr>
            <w:r w:rsidRPr="00AB7123">
              <w:rPr>
                <w:sz w:val="20"/>
              </w:rPr>
              <w:t>313</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204A7DE8" w14:textId="642E8FAB"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64CCFD3A" w14:textId="694A7BF2"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321</w:t>
            </w:r>
          </w:p>
        </w:tc>
        <w:tc>
          <w:tcPr>
            <w:tcW w:w="630" w:type="dxa"/>
            <w:tcBorders>
              <w:top w:val="single" w:sz="6" w:space="0" w:color="000000"/>
              <w:left w:val="single" w:sz="6" w:space="0" w:color="000000"/>
              <w:bottom w:val="single" w:sz="6" w:space="0" w:color="000000"/>
              <w:right w:val="single" w:sz="6" w:space="0" w:color="000000"/>
            </w:tcBorders>
          </w:tcPr>
          <w:p w14:paraId="271B9302" w14:textId="6981D12C"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450</w:t>
            </w:r>
          </w:p>
        </w:tc>
        <w:tc>
          <w:tcPr>
            <w:tcW w:w="540" w:type="dxa"/>
            <w:tcBorders>
              <w:top w:val="single" w:sz="6" w:space="0" w:color="000000"/>
              <w:left w:val="single" w:sz="6" w:space="0" w:color="000000"/>
              <w:bottom w:val="single" w:sz="6" w:space="0" w:color="000000"/>
              <w:right w:val="single" w:sz="6" w:space="0" w:color="000000"/>
            </w:tcBorders>
          </w:tcPr>
          <w:p w14:paraId="67E36DA5" w14:textId="34427228"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370</w:t>
            </w:r>
          </w:p>
        </w:tc>
        <w:tc>
          <w:tcPr>
            <w:tcW w:w="630" w:type="dxa"/>
            <w:tcBorders>
              <w:top w:val="single" w:sz="6" w:space="0" w:color="000000"/>
              <w:left w:val="single" w:sz="6" w:space="0" w:color="000000"/>
              <w:bottom w:val="single" w:sz="6" w:space="0" w:color="000000"/>
              <w:right w:val="single" w:sz="6" w:space="0" w:color="000000"/>
            </w:tcBorders>
          </w:tcPr>
          <w:p w14:paraId="742234F5" w14:textId="77777777" w:rsidR="00512B5D" w:rsidRPr="00AB7123" w:rsidRDefault="00512B5D" w:rsidP="00512B5D">
            <w:pPr>
              <w:pStyle w:val="Table-Centered"/>
              <w:rPr>
                <w:sz w:val="20"/>
              </w:rPr>
            </w:pPr>
            <w:r w:rsidRPr="00AB7123">
              <w:rPr>
                <w:sz w:val="20"/>
              </w:rPr>
              <w:t>371</w:t>
            </w:r>
          </w:p>
          <w:p w14:paraId="5F567F55" w14:textId="77777777" w:rsidR="00512B5D" w:rsidRPr="00AB7123" w:rsidRDefault="00512B5D" w:rsidP="00512B5D">
            <w:pPr>
              <w:pStyle w:val="Table-Centered"/>
              <w:rPr>
                <w:sz w:val="20"/>
              </w:rPr>
            </w:pPr>
            <w:r w:rsidRPr="00AB7123">
              <w:rPr>
                <w:sz w:val="20"/>
              </w:rPr>
              <w:t>371</w:t>
            </w:r>
          </w:p>
          <w:p w14:paraId="1AF23C71" w14:textId="145FC21D" w:rsidR="00512B5D" w:rsidRPr="00AB7123" w:rsidRDefault="00512B5D" w:rsidP="00512B5D">
            <w:pPr>
              <w:pStyle w:val="Table-Centered"/>
              <w:rPr>
                <w:sz w:val="20"/>
              </w:rPr>
            </w:pPr>
            <w:r w:rsidRPr="00AB7123">
              <w:rPr>
                <w:sz w:val="20"/>
              </w:rPr>
              <w:t>371</w:t>
            </w:r>
          </w:p>
        </w:tc>
        <w:tc>
          <w:tcPr>
            <w:tcW w:w="630" w:type="dxa"/>
            <w:tcBorders>
              <w:top w:val="single" w:sz="6" w:space="0" w:color="000000"/>
              <w:left w:val="single" w:sz="6" w:space="0" w:color="000000"/>
              <w:bottom w:val="single" w:sz="6" w:space="0" w:color="000000"/>
              <w:right w:val="single" w:sz="6" w:space="0" w:color="000000"/>
            </w:tcBorders>
          </w:tcPr>
          <w:p w14:paraId="5A058B4C" w14:textId="38A68B08"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402</w:t>
            </w:r>
          </w:p>
        </w:tc>
        <w:tc>
          <w:tcPr>
            <w:tcW w:w="630" w:type="dxa"/>
            <w:tcBorders>
              <w:top w:val="single" w:sz="6" w:space="0" w:color="000000"/>
              <w:left w:val="single" w:sz="6" w:space="0" w:color="000000"/>
              <w:bottom w:val="single" w:sz="6" w:space="0" w:color="000000"/>
              <w:right w:val="single" w:sz="6" w:space="0" w:color="000000"/>
            </w:tcBorders>
          </w:tcPr>
          <w:p w14:paraId="68308A18" w14:textId="77777777" w:rsidR="00512B5D" w:rsidRPr="00AB7123" w:rsidRDefault="00512B5D" w:rsidP="00512B5D">
            <w:pPr>
              <w:pStyle w:val="Table-Centered"/>
              <w:rPr>
                <w:sz w:val="20"/>
              </w:rPr>
            </w:pPr>
            <w:r w:rsidRPr="00AB7123">
              <w:rPr>
                <w:sz w:val="20"/>
              </w:rPr>
              <w:t>404</w:t>
            </w:r>
          </w:p>
          <w:p w14:paraId="21BDD10E" w14:textId="77777777" w:rsidR="00512B5D" w:rsidRPr="00AB7123" w:rsidRDefault="00512B5D" w:rsidP="00512B5D">
            <w:pPr>
              <w:pStyle w:val="Table-Centered"/>
              <w:rPr>
                <w:sz w:val="20"/>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0A09D5E3" w14:textId="3A0B7727"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520/620</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65F2A1A" w14:textId="64E6E6B6"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522/622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BDEE99B" w14:textId="092DC244" w:rsidR="00512B5D" w:rsidRPr="00AB7123" w:rsidRDefault="00512B5D" w:rsidP="00512B5D">
            <w:pPr>
              <w:widowControl w:val="0"/>
              <w:tabs>
                <w:tab w:val="clear" w:pos="2880"/>
                <w:tab w:val="clear" w:pos="5760"/>
                <w:tab w:val="clear" w:pos="8640"/>
              </w:tabs>
              <w:autoSpaceDE w:val="0"/>
              <w:autoSpaceDN w:val="0"/>
              <w:spacing w:after="0"/>
              <w:jc w:val="center"/>
              <w:rPr>
                <w:sz w:val="20"/>
              </w:rPr>
            </w:pPr>
            <w:r w:rsidRPr="00AB7123">
              <w:rPr>
                <w:sz w:val="20"/>
              </w:rPr>
              <w:t>570/670</w:t>
            </w: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6933811" w14:textId="77777777" w:rsidR="00512B5D" w:rsidRDefault="00512B5D" w:rsidP="00512B5D">
            <w:pPr>
              <w:widowControl w:val="0"/>
              <w:tabs>
                <w:tab w:val="clear" w:pos="2880"/>
                <w:tab w:val="clear" w:pos="5760"/>
                <w:tab w:val="clear" w:pos="8640"/>
              </w:tabs>
              <w:autoSpaceDE w:val="0"/>
              <w:autoSpaceDN w:val="0"/>
              <w:spacing w:after="0"/>
              <w:rPr>
                <w:sz w:val="20"/>
              </w:rPr>
            </w:pPr>
            <w:r w:rsidRPr="00AB7123">
              <w:rPr>
                <w:sz w:val="20"/>
              </w:rPr>
              <w:t>604</w:t>
            </w:r>
          </w:p>
          <w:p w14:paraId="31B4C80F" w14:textId="66CB986B" w:rsidR="00512B5D" w:rsidRPr="00AB7123" w:rsidRDefault="00512B5D" w:rsidP="00512B5D">
            <w:pPr>
              <w:widowControl w:val="0"/>
              <w:tabs>
                <w:tab w:val="clear" w:pos="2880"/>
                <w:tab w:val="clear" w:pos="5760"/>
                <w:tab w:val="clear" w:pos="8640"/>
              </w:tabs>
              <w:autoSpaceDE w:val="0"/>
              <w:autoSpaceDN w:val="0"/>
              <w:spacing w:after="0"/>
              <w:rPr>
                <w:sz w:val="20"/>
              </w:rPr>
            </w:pPr>
            <w:r>
              <w:rPr>
                <w:sz w:val="20"/>
              </w:rPr>
              <w:t>605</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B5B40B8" w14:textId="77777777" w:rsidR="00512B5D" w:rsidRDefault="00512B5D" w:rsidP="00512B5D">
            <w:pPr>
              <w:pStyle w:val="Table-Centered"/>
              <w:rPr>
                <w:sz w:val="20"/>
              </w:rPr>
            </w:pPr>
            <w:r w:rsidRPr="00AB7123">
              <w:rPr>
                <w:sz w:val="20"/>
              </w:rPr>
              <w:t>711</w:t>
            </w:r>
          </w:p>
          <w:p w14:paraId="7F6BBEE3" w14:textId="647EB76D" w:rsidR="00391F50" w:rsidRPr="00AB7123" w:rsidRDefault="00391F50" w:rsidP="00512B5D">
            <w:pPr>
              <w:pStyle w:val="Table-Centered"/>
              <w:rPr>
                <w:sz w:val="20"/>
              </w:rPr>
            </w:pPr>
            <w:r>
              <w:rPr>
                <w:sz w:val="20"/>
              </w:rPr>
              <w:t>702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38709B1" w14:textId="77777777" w:rsidR="00512B5D" w:rsidRPr="002B24DB" w:rsidRDefault="00512B5D" w:rsidP="00512B5D">
            <w:pPr>
              <w:pStyle w:val="Table-Centered"/>
              <w:rPr>
                <w:color w:val="000000" w:themeColor="text1"/>
                <w:sz w:val="20"/>
              </w:rPr>
            </w:pPr>
          </w:p>
        </w:tc>
      </w:tr>
      <w:tr w:rsidR="00CB10DA" w:rsidRPr="00010BE1" w14:paraId="4F39B4B7" w14:textId="77777777"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8F11A9" w14:textId="523938FC" w:rsidR="00CB10DA" w:rsidRDefault="00CB10DA" w:rsidP="00CB10DA">
            <w:pPr>
              <w:tabs>
                <w:tab w:val="clear" w:pos="2880"/>
                <w:tab w:val="clear" w:pos="5760"/>
                <w:tab w:val="clear" w:pos="8640"/>
              </w:tabs>
              <w:spacing w:after="0"/>
              <w:jc w:val="center"/>
            </w:pPr>
            <w:r w:rsidRPr="002B24DB">
              <w:rPr>
                <w:color w:val="000000" w:themeColor="text1"/>
              </w:rPr>
              <w:t xml:space="preserve">Fall </w:t>
            </w:r>
            <w:r>
              <w:rPr>
                <w:color w:val="000000" w:themeColor="text1"/>
              </w:rPr>
              <w:t>2024</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5E3FA115" w14:textId="77777777" w:rsidR="00CB10DA" w:rsidRPr="002B24DB" w:rsidRDefault="00CB10DA" w:rsidP="00CB10DA">
            <w:pPr>
              <w:widowControl w:val="0"/>
              <w:tabs>
                <w:tab w:val="clear" w:pos="2880"/>
                <w:tab w:val="clear" w:pos="5760"/>
                <w:tab w:val="clear" w:pos="8640"/>
              </w:tabs>
              <w:autoSpaceDE w:val="0"/>
              <w:autoSpaceDN w:val="0"/>
              <w:spacing w:after="0"/>
              <w:jc w:val="center"/>
              <w:rPr>
                <w:color w:val="000000" w:themeColor="text1"/>
                <w:sz w:val="20"/>
              </w:rPr>
            </w:pPr>
            <w:r w:rsidRPr="002B24DB">
              <w:rPr>
                <w:color w:val="000000" w:themeColor="text1"/>
                <w:sz w:val="20"/>
              </w:rPr>
              <w:t>210</w:t>
            </w:r>
          </w:p>
          <w:p w14:paraId="4A139B7D" w14:textId="77777777" w:rsidR="00CB10DA" w:rsidRPr="002B24DB" w:rsidRDefault="00CB10DA" w:rsidP="00CB10DA">
            <w:pPr>
              <w:widowControl w:val="0"/>
              <w:tabs>
                <w:tab w:val="clear" w:pos="2880"/>
                <w:tab w:val="clear" w:pos="5760"/>
                <w:tab w:val="clear" w:pos="8640"/>
              </w:tabs>
              <w:autoSpaceDE w:val="0"/>
              <w:autoSpaceDN w:val="0"/>
              <w:spacing w:after="0"/>
              <w:jc w:val="center"/>
              <w:rPr>
                <w:color w:val="000000" w:themeColor="text1"/>
                <w:sz w:val="20"/>
              </w:rPr>
            </w:pPr>
            <w:r w:rsidRPr="002B24DB">
              <w:rPr>
                <w:color w:val="000000" w:themeColor="text1"/>
                <w:sz w:val="20"/>
              </w:rPr>
              <w:t>210</w:t>
            </w:r>
          </w:p>
          <w:p w14:paraId="1EA5440F" w14:textId="6D40E3B9" w:rsidR="00CB10DA" w:rsidRPr="00AB7123" w:rsidRDefault="00CB10DA" w:rsidP="00CB10DA">
            <w:pPr>
              <w:pStyle w:val="Table-Centered"/>
              <w:rPr>
                <w:sz w:val="20"/>
              </w:rPr>
            </w:pPr>
            <w:r w:rsidRPr="002B24DB">
              <w:rPr>
                <w:color w:val="000000" w:themeColor="text1"/>
                <w:sz w:val="20"/>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4530B340" w14:textId="6D6D1DD3" w:rsidR="00CB10DA" w:rsidRPr="00AB7123" w:rsidRDefault="00CB10DA" w:rsidP="00CB10DA">
            <w:pPr>
              <w:widowControl w:val="0"/>
              <w:tabs>
                <w:tab w:val="clear" w:pos="2880"/>
                <w:tab w:val="clear" w:pos="5760"/>
                <w:tab w:val="clear" w:pos="8640"/>
              </w:tabs>
              <w:autoSpaceDE w:val="0"/>
              <w:autoSpaceDN w:val="0"/>
              <w:spacing w:after="0"/>
              <w:jc w:val="center"/>
              <w:rPr>
                <w:sz w:val="20"/>
              </w:rPr>
            </w:pPr>
            <w:r w:rsidRPr="002B24DB">
              <w:rPr>
                <w:color w:val="000000" w:themeColor="text1"/>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5BF48C81" w14:textId="77777777" w:rsidR="00CB10DA" w:rsidRPr="002B24DB" w:rsidRDefault="00CB10DA" w:rsidP="00CB10DA">
            <w:pPr>
              <w:widowControl w:val="0"/>
              <w:tabs>
                <w:tab w:val="clear" w:pos="2880"/>
                <w:tab w:val="clear" w:pos="5760"/>
                <w:tab w:val="clear" w:pos="8640"/>
              </w:tabs>
              <w:autoSpaceDE w:val="0"/>
              <w:autoSpaceDN w:val="0"/>
              <w:spacing w:after="0"/>
              <w:jc w:val="center"/>
              <w:rPr>
                <w:color w:val="000000" w:themeColor="text1"/>
                <w:sz w:val="20"/>
              </w:rPr>
            </w:pPr>
            <w:r w:rsidRPr="002B24DB">
              <w:rPr>
                <w:color w:val="000000" w:themeColor="text1"/>
                <w:sz w:val="20"/>
              </w:rPr>
              <w:t>212</w:t>
            </w:r>
          </w:p>
          <w:p w14:paraId="4FBF1D6F" w14:textId="77777777" w:rsidR="00CB10DA" w:rsidRPr="002B24DB" w:rsidRDefault="00CB10DA" w:rsidP="00CB10DA">
            <w:pPr>
              <w:widowControl w:val="0"/>
              <w:tabs>
                <w:tab w:val="clear" w:pos="2880"/>
                <w:tab w:val="clear" w:pos="5760"/>
                <w:tab w:val="clear" w:pos="8640"/>
              </w:tabs>
              <w:autoSpaceDE w:val="0"/>
              <w:autoSpaceDN w:val="0"/>
              <w:spacing w:after="0"/>
              <w:jc w:val="center"/>
              <w:rPr>
                <w:color w:val="000000" w:themeColor="text1"/>
                <w:sz w:val="20"/>
              </w:rPr>
            </w:pPr>
            <w:r w:rsidRPr="002B24DB">
              <w:rPr>
                <w:color w:val="000000" w:themeColor="text1"/>
                <w:sz w:val="20"/>
              </w:rPr>
              <w:t>212</w:t>
            </w:r>
          </w:p>
          <w:p w14:paraId="78597E7E" w14:textId="71D90CBA" w:rsidR="00CB10DA" w:rsidRPr="00AB7123" w:rsidRDefault="00CB10DA" w:rsidP="00CB10DA">
            <w:pPr>
              <w:pStyle w:val="Table-Centered"/>
              <w:rPr>
                <w:sz w:val="20"/>
              </w:rPr>
            </w:pPr>
            <w:r w:rsidRPr="002B24DB">
              <w:rPr>
                <w:color w:val="000000" w:themeColor="text1"/>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1990CE26" w14:textId="77777777" w:rsidR="00CB10DA" w:rsidRPr="002B24DB" w:rsidRDefault="00CB10DA" w:rsidP="00CB10DA">
            <w:pPr>
              <w:widowControl w:val="0"/>
              <w:tabs>
                <w:tab w:val="clear" w:pos="2880"/>
                <w:tab w:val="clear" w:pos="5760"/>
                <w:tab w:val="clear" w:pos="8640"/>
              </w:tabs>
              <w:autoSpaceDE w:val="0"/>
              <w:autoSpaceDN w:val="0"/>
              <w:spacing w:after="0"/>
              <w:jc w:val="center"/>
              <w:rPr>
                <w:color w:val="000000" w:themeColor="text1"/>
                <w:sz w:val="20"/>
              </w:rPr>
            </w:pPr>
            <w:r w:rsidRPr="002B24DB">
              <w:rPr>
                <w:color w:val="000000" w:themeColor="text1"/>
                <w:sz w:val="20"/>
              </w:rPr>
              <w:t>213</w:t>
            </w:r>
          </w:p>
          <w:p w14:paraId="1C56A103" w14:textId="63414AA4" w:rsidR="00CB10DA" w:rsidRPr="002B24DB" w:rsidRDefault="00CB10DA" w:rsidP="00CB10DA">
            <w:pPr>
              <w:widowControl w:val="0"/>
              <w:tabs>
                <w:tab w:val="clear" w:pos="2880"/>
                <w:tab w:val="clear" w:pos="5760"/>
                <w:tab w:val="clear" w:pos="8640"/>
              </w:tabs>
              <w:autoSpaceDE w:val="0"/>
              <w:autoSpaceDN w:val="0"/>
              <w:spacing w:after="0"/>
              <w:jc w:val="center"/>
              <w:rPr>
                <w:color w:val="000000" w:themeColor="text1"/>
                <w:sz w:val="20"/>
              </w:rPr>
            </w:pPr>
            <w:r w:rsidRPr="002B24DB">
              <w:rPr>
                <w:color w:val="000000" w:themeColor="text1"/>
                <w:sz w:val="20"/>
              </w:rPr>
              <w:t>213</w:t>
            </w:r>
          </w:p>
        </w:tc>
        <w:tc>
          <w:tcPr>
            <w:tcW w:w="630" w:type="dxa"/>
            <w:tcBorders>
              <w:top w:val="single" w:sz="6" w:space="0" w:color="000000"/>
              <w:left w:val="single" w:sz="6" w:space="0" w:color="000000"/>
              <w:bottom w:val="single" w:sz="6" w:space="0" w:color="000000"/>
              <w:right w:val="single" w:sz="6" w:space="0" w:color="000000"/>
            </w:tcBorders>
          </w:tcPr>
          <w:p w14:paraId="426B9FAB" w14:textId="77777777" w:rsidR="00CB10DA" w:rsidRPr="00AB7123" w:rsidRDefault="00CB10DA" w:rsidP="00CB10DA">
            <w:pPr>
              <w:pStyle w:val="Table-Centered"/>
              <w:rPr>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35D94A13" w14:textId="1D37DD93" w:rsidR="00CB10DA" w:rsidRPr="00AB7123" w:rsidRDefault="00CB10DA" w:rsidP="00CB10DA">
            <w:pPr>
              <w:widowControl w:val="0"/>
              <w:tabs>
                <w:tab w:val="clear" w:pos="2880"/>
                <w:tab w:val="clear" w:pos="5760"/>
                <w:tab w:val="clear" w:pos="8640"/>
              </w:tabs>
              <w:autoSpaceDE w:val="0"/>
              <w:autoSpaceDN w:val="0"/>
              <w:spacing w:after="0"/>
              <w:jc w:val="center"/>
              <w:rPr>
                <w:sz w:val="20"/>
              </w:rPr>
            </w:pPr>
            <w:r>
              <w:rPr>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6BFB8468" w14:textId="196231F2" w:rsidR="00CB10DA" w:rsidRPr="00AB7123" w:rsidRDefault="00CB10DA" w:rsidP="00CB10DA">
            <w:pPr>
              <w:widowControl w:val="0"/>
              <w:tabs>
                <w:tab w:val="clear" w:pos="2880"/>
                <w:tab w:val="clear" w:pos="5760"/>
                <w:tab w:val="clear" w:pos="8640"/>
              </w:tabs>
              <w:autoSpaceDE w:val="0"/>
              <w:autoSpaceDN w:val="0"/>
              <w:spacing w:after="0"/>
              <w:jc w:val="center"/>
              <w:rPr>
                <w:sz w:val="20"/>
              </w:rPr>
            </w:pPr>
            <w:r>
              <w:rPr>
                <w:sz w:val="20"/>
              </w:rPr>
              <w:t>320</w:t>
            </w:r>
          </w:p>
        </w:tc>
        <w:tc>
          <w:tcPr>
            <w:tcW w:w="630" w:type="dxa"/>
            <w:tcBorders>
              <w:top w:val="single" w:sz="6" w:space="0" w:color="000000"/>
              <w:left w:val="single" w:sz="6" w:space="0" w:color="000000"/>
              <w:bottom w:val="single" w:sz="6" w:space="0" w:color="000000"/>
              <w:right w:val="single" w:sz="6" w:space="0" w:color="000000"/>
            </w:tcBorders>
          </w:tcPr>
          <w:p w14:paraId="2B136AE4" w14:textId="343C9AE7" w:rsidR="00CB10DA" w:rsidRPr="00AB7123" w:rsidRDefault="00CB10DA" w:rsidP="00CB10DA">
            <w:pPr>
              <w:widowControl w:val="0"/>
              <w:tabs>
                <w:tab w:val="clear" w:pos="2880"/>
                <w:tab w:val="clear" w:pos="5760"/>
                <w:tab w:val="clear" w:pos="8640"/>
              </w:tabs>
              <w:autoSpaceDE w:val="0"/>
              <w:autoSpaceDN w:val="0"/>
              <w:spacing w:after="0"/>
              <w:jc w:val="center"/>
              <w:rPr>
                <w:sz w:val="20"/>
              </w:rPr>
            </w:pPr>
            <w:r>
              <w:rPr>
                <w:sz w:val="20"/>
              </w:rPr>
              <w:t>350</w:t>
            </w:r>
          </w:p>
        </w:tc>
        <w:tc>
          <w:tcPr>
            <w:tcW w:w="540" w:type="dxa"/>
            <w:tcBorders>
              <w:top w:val="single" w:sz="6" w:space="0" w:color="000000"/>
              <w:left w:val="single" w:sz="6" w:space="0" w:color="000000"/>
              <w:bottom w:val="single" w:sz="6" w:space="0" w:color="000000"/>
              <w:right w:val="single" w:sz="6" w:space="0" w:color="000000"/>
            </w:tcBorders>
          </w:tcPr>
          <w:p w14:paraId="22F86FE4" w14:textId="0A9E24BB" w:rsidR="00CB10DA" w:rsidRPr="00AB7123" w:rsidRDefault="00684DDA" w:rsidP="00CB10DA">
            <w:pPr>
              <w:widowControl w:val="0"/>
              <w:tabs>
                <w:tab w:val="clear" w:pos="2880"/>
                <w:tab w:val="clear" w:pos="5760"/>
                <w:tab w:val="clear" w:pos="8640"/>
              </w:tabs>
              <w:autoSpaceDE w:val="0"/>
              <w:autoSpaceDN w:val="0"/>
              <w:spacing w:after="0"/>
              <w:jc w:val="center"/>
              <w:rPr>
                <w:sz w:val="20"/>
              </w:rPr>
            </w:pPr>
            <w:r>
              <w:rPr>
                <w:sz w:val="20"/>
              </w:rPr>
              <w:t>4</w:t>
            </w:r>
            <w:r w:rsidR="00CB10DA">
              <w:rPr>
                <w:sz w:val="20"/>
              </w:rPr>
              <w:t>70</w:t>
            </w:r>
          </w:p>
        </w:tc>
        <w:tc>
          <w:tcPr>
            <w:tcW w:w="630" w:type="dxa"/>
            <w:tcBorders>
              <w:top w:val="single" w:sz="6" w:space="0" w:color="000000"/>
              <w:left w:val="single" w:sz="6" w:space="0" w:color="000000"/>
              <w:bottom w:val="single" w:sz="6" w:space="0" w:color="000000"/>
              <w:right w:val="single" w:sz="6" w:space="0" w:color="000000"/>
            </w:tcBorders>
          </w:tcPr>
          <w:p w14:paraId="2FE9471C" w14:textId="77777777" w:rsidR="00CB10DA" w:rsidRPr="00AB7123" w:rsidRDefault="00CB10DA" w:rsidP="00CB10DA">
            <w:pPr>
              <w:pStyle w:val="Table-Centered"/>
              <w:rPr>
                <w:sz w:val="20"/>
              </w:rPr>
            </w:pPr>
          </w:p>
        </w:tc>
        <w:tc>
          <w:tcPr>
            <w:tcW w:w="630" w:type="dxa"/>
            <w:tcBorders>
              <w:top w:val="single" w:sz="6" w:space="0" w:color="000000"/>
              <w:left w:val="single" w:sz="6" w:space="0" w:color="000000"/>
              <w:bottom w:val="single" w:sz="6" w:space="0" w:color="000000"/>
              <w:right w:val="single" w:sz="6" w:space="0" w:color="000000"/>
            </w:tcBorders>
          </w:tcPr>
          <w:p w14:paraId="2359C960" w14:textId="45CA1C8E" w:rsidR="00CB10DA" w:rsidRPr="00AB7123" w:rsidRDefault="00CB10DA" w:rsidP="00CB10DA">
            <w:pPr>
              <w:widowControl w:val="0"/>
              <w:tabs>
                <w:tab w:val="clear" w:pos="2880"/>
                <w:tab w:val="clear" w:pos="5760"/>
                <w:tab w:val="clear" w:pos="8640"/>
              </w:tabs>
              <w:autoSpaceDE w:val="0"/>
              <w:autoSpaceDN w:val="0"/>
              <w:spacing w:after="0"/>
              <w:jc w:val="center"/>
              <w:rPr>
                <w:sz w:val="20"/>
              </w:rPr>
            </w:pPr>
            <w:r>
              <w:rPr>
                <w:sz w:val="20"/>
              </w:rPr>
              <w:t>402</w:t>
            </w:r>
          </w:p>
        </w:tc>
        <w:tc>
          <w:tcPr>
            <w:tcW w:w="630" w:type="dxa"/>
            <w:tcBorders>
              <w:top w:val="single" w:sz="6" w:space="0" w:color="000000"/>
              <w:left w:val="single" w:sz="6" w:space="0" w:color="000000"/>
              <w:bottom w:val="single" w:sz="6" w:space="0" w:color="000000"/>
              <w:right w:val="single" w:sz="6" w:space="0" w:color="000000"/>
            </w:tcBorders>
          </w:tcPr>
          <w:p w14:paraId="468F374D" w14:textId="78275AC9" w:rsidR="00CB10DA" w:rsidRPr="00AB7123" w:rsidRDefault="00CB10DA" w:rsidP="00CB10DA">
            <w:pPr>
              <w:pStyle w:val="Table-Centered"/>
              <w:rPr>
                <w:sz w:val="20"/>
              </w:rPr>
            </w:pPr>
            <w:r>
              <w:rPr>
                <w:sz w:val="20"/>
              </w:rPr>
              <w:t>40</w:t>
            </w:r>
            <w:r w:rsidR="00684DDA">
              <w:rPr>
                <w:sz w:val="20"/>
              </w:rPr>
              <w:t>3</w:t>
            </w: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7F494D20" w14:textId="24F60B74" w:rsidR="00CB10DA" w:rsidRPr="00AB7123" w:rsidRDefault="00CB10DA" w:rsidP="00CB10DA">
            <w:pPr>
              <w:widowControl w:val="0"/>
              <w:tabs>
                <w:tab w:val="clear" w:pos="2880"/>
                <w:tab w:val="clear" w:pos="5760"/>
                <w:tab w:val="clear" w:pos="8640"/>
              </w:tabs>
              <w:autoSpaceDE w:val="0"/>
              <w:autoSpaceDN w:val="0"/>
              <w:spacing w:after="0"/>
              <w:jc w:val="center"/>
              <w:rPr>
                <w:sz w:val="20"/>
              </w:rPr>
            </w:pPr>
            <w:r w:rsidRPr="002B24DB">
              <w:rPr>
                <w:color w:val="000000" w:themeColor="text1"/>
                <w:sz w:val="20"/>
              </w:rPr>
              <w:t>521/621</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A20C1C2" w14:textId="0E2232D1" w:rsidR="00CB10DA" w:rsidRPr="00AB7123" w:rsidRDefault="00CB10DA" w:rsidP="00CB10DA">
            <w:pPr>
              <w:widowControl w:val="0"/>
              <w:tabs>
                <w:tab w:val="clear" w:pos="2880"/>
                <w:tab w:val="clear" w:pos="5760"/>
                <w:tab w:val="clear" w:pos="8640"/>
              </w:tabs>
              <w:autoSpaceDE w:val="0"/>
              <w:autoSpaceDN w:val="0"/>
              <w:spacing w:after="0"/>
              <w:jc w:val="center"/>
              <w:rPr>
                <w:sz w:val="20"/>
              </w:rPr>
            </w:pPr>
            <w:r w:rsidRPr="002B24DB">
              <w:rPr>
                <w:color w:val="000000" w:themeColor="text1"/>
                <w:sz w:val="20"/>
              </w:rPr>
              <w:t>511/611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5B5F025" w14:textId="77777777" w:rsidR="00CB10DA" w:rsidRPr="00AB7123" w:rsidRDefault="00CB10DA" w:rsidP="00CB10DA">
            <w:pPr>
              <w:widowControl w:val="0"/>
              <w:tabs>
                <w:tab w:val="clear" w:pos="2880"/>
                <w:tab w:val="clear" w:pos="5760"/>
                <w:tab w:val="clear" w:pos="8640"/>
              </w:tabs>
              <w:autoSpaceDE w:val="0"/>
              <w:autoSpaceDN w:val="0"/>
              <w:spacing w:after="0"/>
              <w:jc w:val="center"/>
              <w:rPr>
                <w:sz w:val="20"/>
              </w:rPr>
            </w:pP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FCA658C" w14:textId="288A14DE" w:rsidR="00CB10DA" w:rsidRPr="00AB7123" w:rsidRDefault="00CB10DA" w:rsidP="00CB10DA">
            <w:pPr>
              <w:widowControl w:val="0"/>
              <w:tabs>
                <w:tab w:val="clear" w:pos="2880"/>
                <w:tab w:val="clear" w:pos="5760"/>
                <w:tab w:val="clear" w:pos="8640"/>
              </w:tabs>
              <w:autoSpaceDE w:val="0"/>
              <w:autoSpaceDN w:val="0"/>
              <w:spacing w:after="0"/>
              <w:rPr>
                <w:sz w:val="20"/>
              </w:rPr>
            </w:pPr>
            <w:r>
              <w:rPr>
                <w:color w:val="000000" w:themeColor="text1"/>
                <w:sz w:val="20"/>
              </w:rPr>
              <w:t>605</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44F5466" w14:textId="77777777" w:rsidR="00CB10DA" w:rsidRDefault="00CB10DA" w:rsidP="00CB10DA">
            <w:pPr>
              <w:pStyle w:val="Table-Centered"/>
              <w:rPr>
                <w:color w:val="000000" w:themeColor="text1"/>
                <w:sz w:val="20"/>
              </w:rPr>
            </w:pPr>
            <w:r w:rsidRPr="002B24DB">
              <w:rPr>
                <w:color w:val="000000" w:themeColor="text1"/>
                <w:sz w:val="20"/>
              </w:rPr>
              <w:t>716</w:t>
            </w:r>
          </w:p>
          <w:p w14:paraId="12A6AF36" w14:textId="77777777" w:rsidR="00CB10DA" w:rsidRPr="00AB7123" w:rsidRDefault="00CB10DA" w:rsidP="00CB10DA">
            <w:pPr>
              <w:pStyle w:val="Table-Centered"/>
              <w:rPr>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F9C6E21" w14:textId="0265BF66" w:rsidR="00CB10DA" w:rsidRPr="002B24DB" w:rsidRDefault="00CB10DA" w:rsidP="00CB10DA">
            <w:pPr>
              <w:pStyle w:val="Table-Centered"/>
              <w:rPr>
                <w:color w:val="000000" w:themeColor="text1"/>
                <w:sz w:val="20"/>
              </w:rPr>
            </w:pPr>
            <w:r w:rsidRPr="002B24DB">
              <w:rPr>
                <w:color w:val="000000" w:themeColor="text1"/>
                <w:sz w:val="20"/>
              </w:rPr>
              <w:t>744</w:t>
            </w:r>
          </w:p>
        </w:tc>
      </w:tr>
      <w:tr w:rsidR="00684DDA" w:rsidRPr="00010BE1" w14:paraId="7EE7B2BD" w14:textId="77777777" w:rsidTr="00AB7123">
        <w:trPr>
          <w:trHeight w:val="570"/>
          <w:jc w:val="center"/>
        </w:trPr>
        <w:tc>
          <w:tcPr>
            <w:tcW w:w="13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F4BBEA" w14:textId="18CBDD67" w:rsidR="00684DDA" w:rsidRPr="002B24DB" w:rsidRDefault="00684DDA" w:rsidP="00684DDA">
            <w:pPr>
              <w:tabs>
                <w:tab w:val="clear" w:pos="2880"/>
                <w:tab w:val="clear" w:pos="5760"/>
                <w:tab w:val="clear" w:pos="8640"/>
              </w:tabs>
              <w:spacing w:after="0"/>
              <w:jc w:val="center"/>
              <w:rPr>
                <w:color w:val="000000" w:themeColor="text1"/>
              </w:rPr>
            </w:pPr>
            <w:r>
              <w:rPr>
                <w:color w:val="000000" w:themeColor="text1"/>
                <w:szCs w:val="22"/>
              </w:rPr>
              <w:t>Spring 2025</w:t>
            </w:r>
          </w:p>
        </w:tc>
        <w:tc>
          <w:tcPr>
            <w:tcW w:w="667" w:type="dxa"/>
            <w:tcBorders>
              <w:top w:val="single" w:sz="6" w:space="0" w:color="000000"/>
              <w:left w:val="single" w:sz="6" w:space="0" w:color="000000"/>
              <w:bottom w:val="single" w:sz="6" w:space="0" w:color="000000"/>
              <w:right w:val="single" w:sz="6" w:space="0" w:color="000000"/>
            </w:tcBorders>
            <w:shd w:val="clear" w:color="auto" w:fill="auto"/>
          </w:tcPr>
          <w:p w14:paraId="6A374633" w14:textId="77777777" w:rsidR="00684DDA" w:rsidRPr="00AB7123" w:rsidRDefault="00684DDA" w:rsidP="00684DDA">
            <w:pPr>
              <w:pStyle w:val="Table-Centered"/>
              <w:rPr>
                <w:sz w:val="20"/>
              </w:rPr>
            </w:pPr>
            <w:r w:rsidRPr="00AB7123">
              <w:rPr>
                <w:sz w:val="20"/>
              </w:rPr>
              <w:t>210</w:t>
            </w:r>
          </w:p>
          <w:p w14:paraId="658D1427" w14:textId="77777777" w:rsidR="00684DDA" w:rsidRPr="00AB7123" w:rsidRDefault="00684DDA" w:rsidP="00684DDA">
            <w:pPr>
              <w:pStyle w:val="Table-Centered"/>
              <w:rPr>
                <w:sz w:val="20"/>
              </w:rPr>
            </w:pPr>
            <w:r w:rsidRPr="00AB7123">
              <w:rPr>
                <w:sz w:val="20"/>
              </w:rPr>
              <w:t>210</w:t>
            </w:r>
          </w:p>
          <w:p w14:paraId="09D9D0EF" w14:textId="704AFF25" w:rsidR="00684DDA" w:rsidRPr="002B24DB" w:rsidRDefault="00684DDA" w:rsidP="00684DDA">
            <w:pPr>
              <w:widowControl w:val="0"/>
              <w:tabs>
                <w:tab w:val="clear" w:pos="2880"/>
                <w:tab w:val="clear" w:pos="5760"/>
                <w:tab w:val="clear" w:pos="8640"/>
              </w:tabs>
              <w:autoSpaceDE w:val="0"/>
              <w:autoSpaceDN w:val="0"/>
              <w:spacing w:after="0"/>
              <w:jc w:val="center"/>
              <w:rPr>
                <w:color w:val="000000" w:themeColor="text1"/>
                <w:sz w:val="20"/>
              </w:rPr>
            </w:pPr>
            <w:r w:rsidRPr="00AB7123">
              <w:rPr>
                <w:sz w:val="20"/>
              </w:rPr>
              <w:t>210</w:t>
            </w:r>
          </w:p>
        </w:tc>
        <w:tc>
          <w:tcPr>
            <w:tcW w:w="585" w:type="dxa"/>
            <w:tcBorders>
              <w:top w:val="single" w:sz="6" w:space="0" w:color="000000"/>
              <w:left w:val="single" w:sz="6" w:space="0" w:color="000000"/>
              <w:bottom w:val="single" w:sz="6" w:space="0" w:color="000000"/>
              <w:right w:val="single" w:sz="6" w:space="0" w:color="000000"/>
            </w:tcBorders>
            <w:shd w:val="clear" w:color="auto" w:fill="auto"/>
          </w:tcPr>
          <w:p w14:paraId="04311AE6" w14:textId="082B2CA0" w:rsidR="00684DDA" w:rsidRPr="002B24DB" w:rsidRDefault="00684DDA" w:rsidP="00684DDA">
            <w:pPr>
              <w:widowControl w:val="0"/>
              <w:tabs>
                <w:tab w:val="clear" w:pos="2880"/>
                <w:tab w:val="clear" w:pos="5760"/>
                <w:tab w:val="clear" w:pos="8640"/>
              </w:tabs>
              <w:autoSpaceDE w:val="0"/>
              <w:autoSpaceDN w:val="0"/>
              <w:spacing w:after="0"/>
              <w:jc w:val="center"/>
              <w:rPr>
                <w:color w:val="000000" w:themeColor="text1"/>
                <w:sz w:val="20"/>
              </w:rPr>
            </w:pPr>
            <w:r w:rsidRPr="00AB7123">
              <w:rPr>
                <w:sz w:val="20"/>
              </w:rPr>
              <w:t>211</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7B5BA51A" w14:textId="77777777" w:rsidR="00684DDA" w:rsidRPr="00AB7123" w:rsidRDefault="00684DDA" w:rsidP="00684DDA">
            <w:pPr>
              <w:pStyle w:val="Table-Centered"/>
              <w:rPr>
                <w:sz w:val="20"/>
              </w:rPr>
            </w:pPr>
            <w:r w:rsidRPr="00AB7123">
              <w:rPr>
                <w:sz w:val="20"/>
              </w:rPr>
              <w:t>212</w:t>
            </w:r>
          </w:p>
          <w:p w14:paraId="6AE19443" w14:textId="05D9D261" w:rsidR="00684DDA" w:rsidRPr="002B24DB" w:rsidRDefault="00684DDA" w:rsidP="00684DDA">
            <w:pPr>
              <w:widowControl w:val="0"/>
              <w:tabs>
                <w:tab w:val="clear" w:pos="2880"/>
                <w:tab w:val="clear" w:pos="5760"/>
                <w:tab w:val="clear" w:pos="8640"/>
              </w:tabs>
              <w:autoSpaceDE w:val="0"/>
              <w:autoSpaceDN w:val="0"/>
              <w:spacing w:after="0"/>
              <w:jc w:val="center"/>
              <w:rPr>
                <w:color w:val="000000" w:themeColor="text1"/>
                <w:sz w:val="20"/>
              </w:rPr>
            </w:pPr>
            <w:r w:rsidRPr="00AB7123">
              <w:rPr>
                <w:sz w:val="20"/>
              </w:rPr>
              <w:t>212</w:t>
            </w:r>
          </w:p>
        </w:tc>
        <w:tc>
          <w:tcPr>
            <w:tcW w:w="540" w:type="dxa"/>
            <w:tcBorders>
              <w:top w:val="single" w:sz="6" w:space="0" w:color="000000"/>
              <w:left w:val="single" w:sz="6" w:space="0" w:color="000000"/>
              <w:bottom w:val="single" w:sz="6" w:space="0" w:color="000000"/>
              <w:right w:val="single" w:sz="6" w:space="0" w:color="000000"/>
            </w:tcBorders>
            <w:shd w:val="clear" w:color="auto" w:fill="auto"/>
          </w:tcPr>
          <w:p w14:paraId="6B01BCB5" w14:textId="77777777" w:rsidR="00684DDA" w:rsidRPr="002B24DB" w:rsidRDefault="00684DDA" w:rsidP="00684DDA">
            <w:pPr>
              <w:widowControl w:val="0"/>
              <w:tabs>
                <w:tab w:val="clear" w:pos="2880"/>
                <w:tab w:val="clear" w:pos="5760"/>
                <w:tab w:val="clear" w:pos="8640"/>
              </w:tabs>
              <w:autoSpaceDE w:val="0"/>
              <w:autoSpaceDN w:val="0"/>
              <w:spacing w:after="0"/>
              <w:jc w:val="center"/>
              <w:rPr>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tcPr>
          <w:p w14:paraId="10689780" w14:textId="77777777" w:rsidR="00684DDA" w:rsidRPr="00AB7123" w:rsidRDefault="00684DDA" w:rsidP="00684DDA">
            <w:pPr>
              <w:pStyle w:val="Table-Centered"/>
              <w:rPr>
                <w:sz w:val="20"/>
              </w:rPr>
            </w:pPr>
            <w:r w:rsidRPr="00AB7123">
              <w:rPr>
                <w:sz w:val="20"/>
              </w:rPr>
              <w:t>313</w:t>
            </w:r>
          </w:p>
          <w:p w14:paraId="3CB15B06" w14:textId="1788CF30" w:rsidR="00684DDA" w:rsidRPr="00AB7123" w:rsidRDefault="00684DDA" w:rsidP="00684DDA">
            <w:pPr>
              <w:pStyle w:val="Table-Centered"/>
              <w:rPr>
                <w:sz w:val="20"/>
              </w:rPr>
            </w:pPr>
            <w:r w:rsidRPr="00AB7123">
              <w:rPr>
                <w:sz w:val="20"/>
              </w:rPr>
              <w:t>313</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7AFDC4FA" w14:textId="76811510" w:rsidR="00684DDA" w:rsidRDefault="00684DDA" w:rsidP="00684DDA">
            <w:pPr>
              <w:widowControl w:val="0"/>
              <w:tabs>
                <w:tab w:val="clear" w:pos="2880"/>
                <w:tab w:val="clear" w:pos="5760"/>
                <w:tab w:val="clear" w:pos="8640"/>
              </w:tabs>
              <w:autoSpaceDE w:val="0"/>
              <w:autoSpaceDN w:val="0"/>
              <w:spacing w:after="0"/>
              <w:jc w:val="center"/>
              <w:rPr>
                <w:sz w:val="20"/>
              </w:rPr>
            </w:pPr>
            <w:r w:rsidRPr="00AB7123">
              <w:rPr>
                <w:sz w:val="20"/>
              </w:rPr>
              <w:t>310</w:t>
            </w:r>
          </w:p>
        </w:tc>
        <w:tc>
          <w:tcPr>
            <w:tcW w:w="630" w:type="dxa"/>
            <w:tcBorders>
              <w:top w:val="single" w:sz="6" w:space="0" w:color="000000"/>
              <w:left w:val="single" w:sz="6" w:space="0" w:color="000000"/>
              <w:bottom w:val="single" w:sz="6" w:space="0" w:color="000000"/>
              <w:right w:val="single" w:sz="6" w:space="0" w:color="000000"/>
            </w:tcBorders>
            <w:shd w:val="clear" w:color="auto" w:fill="auto"/>
          </w:tcPr>
          <w:p w14:paraId="747A95D1" w14:textId="51120298" w:rsidR="00684DDA" w:rsidRDefault="00684DDA" w:rsidP="00684DDA">
            <w:pPr>
              <w:widowControl w:val="0"/>
              <w:tabs>
                <w:tab w:val="clear" w:pos="2880"/>
                <w:tab w:val="clear" w:pos="5760"/>
                <w:tab w:val="clear" w:pos="8640"/>
              </w:tabs>
              <w:autoSpaceDE w:val="0"/>
              <w:autoSpaceDN w:val="0"/>
              <w:spacing w:after="0"/>
              <w:jc w:val="center"/>
              <w:rPr>
                <w:sz w:val="20"/>
              </w:rPr>
            </w:pPr>
            <w:r w:rsidRPr="00AB7123">
              <w:rPr>
                <w:sz w:val="20"/>
              </w:rPr>
              <w:t>321</w:t>
            </w:r>
          </w:p>
        </w:tc>
        <w:tc>
          <w:tcPr>
            <w:tcW w:w="630" w:type="dxa"/>
            <w:tcBorders>
              <w:top w:val="single" w:sz="6" w:space="0" w:color="000000"/>
              <w:left w:val="single" w:sz="6" w:space="0" w:color="000000"/>
              <w:bottom w:val="single" w:sz="6" w:space="0" w:color="000000"/>
              <w:right w:val="single" w:sz="6" w:space="0" w:color="000000"/>
            </w:tcBorders>
          </w:tcPr>
          <w:p w14:paraId="1DD25B74" w14:textId="3AFA5DC1" w:rsidR="00684DDA" w:rsidRDefault="00684DDA" w:rsidP="00684DDA">
            <w:pPr>
              <w:widowControl w:val="0"/>
              <w:tabs>
                <w:tab w:val="clear" w:pos="2880"/>
                <w:tab w:val="clear" w:pos="5760"/>
                <w:tab w:val="clear" w:pos="8640"/>
              </w:tabs>
              <w:autoSpaceDE w:val="0"/>
              <w:autoSpaceDN w:val="0"/>
              <w:spacing w:after="0"/>
              <w:jc w:val="center"/>
              <w:rPr>
                <w:sz w:val="20"/>
              </w:rPr>
            </w:pPr>
            <w:r w:rsidRPr="00AB7123">
              <w:rPr>
                <w:sz w:val="20"/>
              </w:rPr>
              <w:t>450</w:t>
            </w:r>
          </w:p>
        </w:tc>
        <w:tc>
          <w:tcPr>
            <w:tcW w:w="540" w:type="dxa"/>
            <w:tcBorders>
              <w:top w:val="single" w:sz="6" w:space="0" w:color="000000"/>
              <w:left w:val="single" w:sz="6" w:space="0" w:color="000000"/>
              <w:bottom w:val="single" w:sz="6" w:space="0" w:color="000000"/>
              <w:right w:val="single" w:sz="6" w:space="0" w:color="000000"/>
            </w:tcBorders>
          </w:tcPr>
          <w:p w14:paraId="2A0B339B" w14:textId="31EB9B77" w:rsidR="00684DDA" w:rsidRDefault="00684DDA" w:rsidP="00684DDA">
            <w:pPr>
              <w:widowControl w:val="0"/>
              <w:tabs>
                <w:tab w:val="clear" w:pos="2880"/>
                <w:tab w:val="clear" w:pos="5760"/>
                <w:tab w:val="clear" w:pos="8640"/>
              </w:tabs>
              <w:autoSpaceDE w:val="0"/>
              <w:autoSpaceDN w:val="0"/>
              <w:spacing w:after="0"/>
              <w:jc w:val="center"/>
              <w:rPr>
                <w:sz w:val="20"/>
              </w:rPr>
            </w:pPr>
            <w:r w:rsidRPr="00AB7123">
              <w:rPr>
                <w:sz w:val="20"/>
              </w:rPr>
              <w:t>370</w:t>
            </w:r>
          </w:p>
        </w:tc>
        <w:tc>
          <w:tcPr>
            <w:tcW w:w="630" w:type="dxa"/>
            <w:tcBorders>
              <w:top w:val="single" w:sz="6" w:space="0" w:color="000000"/>
              <w:left w:val="single" w:sz="6" w:space="0" w:color="000000"/>
              <w:bottom w:val="single" w:sz="6" w:space="0" w:color="000000"/>
              <w:right w:val="single" w:sz="6" w:space="0" w:color="000000"/>
            </w:tcBorders>
          </w:tcPr>
          <w:p w14:paraId="36B802B7" w14:textId="77777777" w:rsidR="00684DDA" w:rsidRPr="00AB7123" w:rsidRDefault="00684DDA" w:rsidP="00684DDA">
            <w:pPr>
              <w:pStyle w:val="Table-Centered"/>
              <w:rPr>
                <w:sz w:val="20"/>
              </w:rPr>
            </w:pPr>
            <w:r w:rsidRPr="00AB7123">
              <w:rPr>
                <w:sz w:val="20"/>
              </w:rPr>
              <w:t>371</w:t>
            </w:r>
          </w:p>
          <w:p w14:paraId="4C4D0231" w14:textId="77777777" w:rsidR="00684DDA" w:rsidRPr="00AB7123" w:rsidRDefault="00684DDA" w:rsidP="00684DDA">
            <w:pPr>
              <w:pStyle w:val="Table-Centered"/>
              <w:rPr>
                <w:sz w:val="20"/>
              </w:rPr>
            </w:pPr>
            <w:r w:rsidRPr="00AB7123">
              <w:rPr>
                <w:sz w:val="20"/>
              </w:rPr>
              <w:t>371</w:t>
            </w:r>
          </w:p>
          <w:p w14:paraId="0AC77935" w14:textId="4159F83A" w:rsidR="00684DDA" w:rsidRPr="00AB7123" w:rsidRDefault="00684DDA" w:rsidP="00684DDA">
            <w:pPr>
              <w:pStyle w:val="Table-Centered"/>
              <w:rPr>
                <w:sz w:val="20"/>
              </w:rPr>
            </w:pPr>
            <w:r w:rsidRPr="00AB7123">
              <w:rPr>
                <w:sz w:val="20"/>
              </w:rPr>
              <w:t>371</w:t>
            </w:r>
          </w:p>
        </w:tc>
        <w:tc>
          <w:tcPr>
            <w:tcW w:w="630" w:type="dxa"/>
            <w:tcBorders>
              <w:top w:val="single" w:sz="6" w:space="0" w:color="000000"/>
              <w:left w:val="single" w:sz="6" w:space="0" w:color="000000"/>
              <w:bottom w:val="single" w:sz="6" w:space="0" w:color="000000"/>
              <w:right w:val="single" w:sz="6" w:space="0" w:color="000000"/>
            </w:tcBorders>
          </w:tcPr>
          <w:p w14:paraId="2181AD10" w14:textId="3394AE86" w:rsidR="00684DDA" w:rsidRDefault="00684DDA" w:rsidP="00684DDA">
            <w:pPr>
              <w:widowControl w:val="0"/>
              <w:tabs>
                <w:tab w:val="clear" w:pos="2880"/>
                <w:tab w:val="clear" w:pos="5760"/>
                <w:tab w:val="clear" w:pos="8640"/>
              </w:tabs>
              <w:autoSpaceDE w:val="0"/>
              <w:autoSpaceDN w:val="0"/>
              <w:spacing w:after="0"/>
              <w:jc w:val="center"/>
              <w:rPr>
                <w:sz w:val="20"/>
              </w:rPr>
            </w:pPr>
            <w:r w:rsidRPr="00AB7123">
              <w:rPr>
                <w:sz w:val="20"/>
              </w:rPr>
              <w:t>402</w:t>
            </w:r>
          </w:p>
        </w:tc>
        <w:tc>
          <w:tcPr>
            <w:tcW w:w="630" w:type="dxa"/>
            <w:tcBorders>
              <w:top w:val="single" w:sz="6" w:space="0" w:color="000000"/>
              <w:left w:val="single" w:sz="6" w:space="0" w:color="000000"/>
              <w:bottom w:val="single" w:sz="6" w:space="0" w:color="000000"/>
              <w:right w:val="single" w:sz="6" w:space="0" w:color="000000"/>
            </w:tcBorders>
          </w:tcPr>
          <w:p w14:paraId="69F82245" w14:textId="77777777" w:rsidR="00684DDA" w:rsidRPr="00AB7123" w:rsidRDefault="00684DDA" w:rsidP="00684DDA">
            <w:pPr>
              <w:pStyle w:val="Table-Centered"/>
              <w:rPr>
                <w:sz w:val="20"/>
              </w:rPr>
            </w:pPr>
            <w:r w:rsidRPr="00AB7123">
              <w:rPr>
                <w:sz w:val="20"/>
              </w:rPr>
              <w:t>404</w:t>
            </w:r>
          </w:p>
          <w:p w14:paraId="06D90B3E" w14:textId="77777777" w:rsidR="00684DDA" w:rsidRDefault="00684DDA" w:rsidP="00684DDA">
            <w:pPr>
              <w:pStyle w:val="Table-Centered"/>
              <w:rPr>
                <w:sz w:val="20"/>
              </w:rPr>
            </w:pPr>
          </w:p>
        </w:tc>
        <w:tc>
          <w:tcPr>
            <w:tcW w:w="630" w:type="dxa"/>
            <w:tcBorders>
              <w:top w:val="single" w:sz="6" w:space="0" w:color="000000"/>
              <w:left w:val="single" w:sz="18" w:space="0" w:color="auto"/>
              <w:bottom w:val="single" w:sz="6" w:space="0" w:color="000000"/>
              <w:right w:val="single" w:sz="6" w:space="0" w:color="000000"/>
            </w:tcBorders>
            <w:shd w:val="clear" w:color="auto" w:fill="D9D9D9" w:themeFill="background1" w:themeFillShade="D9"/>
          </w:tcPr>
          <w:p w14:paraId="4F91077D" w14:textId="6F4797DE" w:rsidR="00684DDA" w:rsidRPr="002B24DB" w:rsidRDefault="00684DDA" w:rsidP="00684DDA">
            <w:pPr>
              <w:widowControl w:val="0"/>
              <w:tabs>
                <w:tab w:val="clear" w:pos="2880"/>
                <w:tab w:val="clear" w:pos="5760"/>
                <w:tab w:val="clear" w:pos="8640"/>
              </w:tabs>
              <w:autoSpaceDE w:val="0"/>
              <w:autoSpaceDN w:val="0"/>
              <w:spacing w:after="0"/>
              <w:jc w:val="center"/>
              <w:rPr>
                <w:color w:val="000000" w:themeColor="text1"/>
                <w:sz w:val="20"/>
              </w:rPr>
            </w:pPr>
            <w:r w:rsidRPr="00AB7123">
              <w:rPr>
                <w:sz w:val="20"/>
              </w:rPr>
              <w:t>520/620</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9D92892" w14:textId="289A0195" w:rsidR="00684DDA" w:rsidRPr="002B24DB" w:rsidRDefault="00684DDA" w:rsidP="00684DDA">
            <w:pPr>
              <w:widowControl w:val="0"/>
              <w:tabs>
                <w:tab w:val="clear" w:pos="2880"/>
                <w:tab w:val="clear" w:pos="5760"/>
                <w:tab w:val="clear" w:pos="8640"/>
              </w:tabs>
              <w:autoSpaceDE w:val="0"/>
              <w:autoSpaceDN w:val="0"/>
              <w:spacing w:after="0"/>
              <w:jc w:val="center"/>
              <w:rPr>
                <w:color w:val="000000" w:themeColor="text1"/>
                <w:sz w:val="20"/>
              </w:rPr>
            </w:pPr>
            <w:r w:rsidRPr="00AB7123">
              <w:rPr>
                <w:sz w:val="20"/>
              </w:rPr>
              <w:t>52</w:t>
            </w:r>
            <w:r>
              <w:rPr>
                <w:sz w:val="20"/>
              </w:rPr>
              <w:t>3</w:t>
            </w:r>
            <w:r w:rsidRPr="00AB7123">
              <w:rPr>
                <w:sz w:val="20"/>
              </w:rPr>
              <w:t>/62</w:t>
            </w:r>
            <w:r>
              <w:rPr>
                <w:sz w:val="20"/>
              </w:rPr>
              <w:t>3</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6AF61A90" w14:textId="373B7431" w:rsidR="00684DDA" w:rsidRPr="00AB7123" w:rsidRDefault="00684DDA" w:rsidP="00684DDA">
            <w:pPr>
              <w:widowControl w:val="0"/>
              <w:tabs>
                <w:tab w:val="clear" w:pos="2880"/>
                <w:tab w:val="clear" w:pos="5760"/>
                <w:tab w:val="clear" w:pos="8640"/>
              </w:tabs>
              <w:autoSpaceDE w:val="0"/>
              <w:autoSpaceDN w:val="0"/>
              <w:spacing w:after="0"/>
              <w:jc w:val="center"/>
              <w:rPr>
                <w:sz w:val="20"/>
              </w:rPr>
            </w:pPr>
            <w:r w:rsidRPr="00AB7123">
              <w:rPr>
                <w:sz w:val="20"/>
              </w:rPr>
              <w:t>570/670</w:t>
            </w:r>
          </w:p>
        </w:tc>
        <w:tc>
          <w:tcPr>
            <w:tcW w:w="54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EE54514" w14:textId="77777777" w:rsidR="00684DDA" w:rsidRDefault="00684DDA" w:rsidP="00684DDA">
            <w:pPr>
              <w:widowControl w:val="0"/>
              <w:tabs>
                <w:tab w:val="clear" w:pos="2880"/>
                <w:tab w:val="clear" w:pos="5760"/>
                <w:tab w:val="clear" w:pos="8640"/>
              </w:tabs>
              <w:autoSpaceDE w:val="0"/>
              <w:autoSpaceDN w:val="0"/>
              <w:spacing w:after="0"/>
              <w:rPr>
                <w:sz w:val="20"/>
              </w:rPr>
            </w:pPr>
            <w:r w:rsidRPr="00AB7123">
              <w:rPr>
                <w:sz w:val="20"/>
              </w:rPr>
              <w:t>604</w:t>
            </w:r>
          </w:p>
          <w:p w14:paraId="7E6608FC" w14:textId="3C9802D5" w:rsidR="00684DDA" w:rsidRDefault="00684DDA" w:rsidP="00684DDA">
            <w:pPr>
              <w:widowControl w:val="0"/>
              <w:tabs>
                <w:tab w:val="clear" w:pos="2880"/>
                <w:tab w:val="clear" w:pos="5760"/>
                <w:tab w:val="clear" w:pos="8640"/>
              </w:tabs>
              <w:autoSpaceDE w:val="0"/>
              <w:autoSpaceDN w:val="0"/>
              <w:spacing w:after="0"/>
              <w:rPr>
                <w:color w:val="000000" w:themeColor="text1"/>
                <w:sz w:val="20"/>
              </w:rPr>
            </w:pPr>
            <w:r>
              <w:rPr>
                <w:sz w:val="20"/>
              </w:rPr>
              <w:t>605</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EB174E1" w14:textId="77777777" w:rsidR="00684DDA" w:rsidRDefault="00684DDA" w:rsidP="00684DDA">
            <w:pPr>
              <w:pStyle w:val="Table-Centered"/>
              <w:rPr>
                <w:sz w:val="20"/>
              </w:rPr>
            </w:pPr>
            <w:r w:rsidRPr="00AB7123">
              <w:rPr>
                <w:sz w:val="20"/>
              </w:rPr>
              <w:t>7</w:t>
            </w:r>
            <w:r>
              <w:rPr>
                <w:sz w:val="20"/>
              </w:rPr>
              <w:t>14</w:t>
            </w:r>
          </w:p>
          <w:p w14:paraId="2B73A35C" w14:textId="77777777" w:rsidR="00684DDA" w:rsidRPr="002B24DB" w:rsidRDefault="00684DDA" w:rsidP="00684DDA">
            <w:pPr>
              <w:pStyle w:val="Table-Centered"/>
              <w:rPr>
                <w:color w:val="000000" w:themeColor="text1"/>
                <w:sz w:val="20"/>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E4EC4FC" w14:textId="77777777" w:rsidR="00684DDA" w:rsidRPr="002B24DB" w:rsidRDefault="00684DDA" w:rsidP="00684DDA">
            <w:pPr>
              <w:pStyle w:val="Table-Centered"/>
              <w:rPr>
                <w:color w:val="000000" w:themeColor="text1"/>
                <w:sz w:val="20"/>
              </w:rPr>
            </w:pPr>
          </w:p>
        </w:tc>
      </w:tr>
    </w:tbl>
    <w:p w14:paraId="741B5122" w14:textId="77777777" w:rsidR="00B525BC" w:rsidRDefault="00B525BC" w:rsidP="00B525BC">
      <w:pPr>
        <w:widowControl w:val="0"/>
        <w:tabs>
          <w:tab w:val="clear" w:pos="2880"/>
          <w:tab w:val="clear" w:pos="5760"/>
          <w:tab w:val="clear" w:pos="8640"/>
        </w:tabs>
        <w:autoSpaceDE w:val="0"/>
        <w:autoSpaceDN w:val="0"/>
        <w:spacing w:after="0"/>
        <w:jc w:val="center"/>
        <w:rPr>
          <w:b/>
          <w:vertAlign w:val="superscript"/>
        </w:rPr>
      </w:pPr>
    </w:p>
    <w:p w14:paraId="29671AA0" w14:textId="73753FBE" w:rsidR="00B525BC" w:rsidRDefault="00B525BC" w:rsidP="00B525BC">
      <w:pPr>
        <w:widowControl w:val="0"/>
        <w:tabs>
          <w:tab w:val="clear" w:pos="2880"/>
          <w:tab w:val="clear" w:pos="5760"/>
          <w:tab w:val="clear" w:pos="8640"/>
        </w:tabs>
        <w:autoSpaceDE w:val="0"/>
        <w:autoSpaceDN w:val="0"/>
        <w:spacing w:after="0"/>
        <w:jc w:val="center"/>
        <w:rPr>
          <w:szCs w:val="22"/>
        </w:rPr>
      </w:pPr>
      <w:r w:rsidRPr="00B525BC">
        <w:rPr>
          <w:b/>
          <w:vertAlign w:val="superscript"/>
        </w:rPr>
        <w:t>†</w:t>
      </w:r>
      <w:r>
        <w:rPr>
          <w:b/>
          <w:vertAlign w:val="superscript"/>
        </w:rPr>
        <w:t xml:space="preserve"> </w:t>
      </w:r>
      <w:r>
        <w:rPr>
          <w:szCs w:val="22"/>
        </w:rPr>
        <w:t>Note:  CAE 703 and CAE 704 are typically offered every semester</w:t>
      </w:r>
    </w:p>
    <w:p w14:paraId="5E27FCBD" w14:textId="7947D811" w:rsidR="000F1F45" w:rsidRDefault="000F1F45" w:rsidP="00216A4E">
      <w:pPr>
        <w:pStyle w:val="MainHeading"/>
        <w:rPr>
          <w:lang w:val="fr-FR"/>
        </w:rPr>
      </w:pPr>
      <w:r>
        <w:rPr>
          <w:lang w:val="fr-FR"/>
        </w:rPr>
        <w:br w:type="page"/>
      </w:r>
    </w:p>
    <w:p w14:paraId="26BA7E2F" w14:textId="79A3E560" w:rsidR="00216A4E" w:rsidRPr="00216A4E" w:rsidRDefault="00216A4E" w:rsidP="00216A4E">
      <w:pPr>
        <w:pStyle w:val="MainHeading"/>
        <w:rPr>
          <w:sz w:val="24"/>
          <w:lang w:val="fr-FR"/>
        </w:rPr>
      </w:pPr>
      <w:r>
        <w:rPr>
          <w:lang w:val="fr-FR"/>
        </w:rPr>
        <w:lastRenderedPageBreak/>
        <w:t>Architectural Engineering Courses</w:t>
      </w:r>
      <w:r w:rsidR="00B22E7A">
        <w:rPr>
          <w:lang w:val="fr-FR"/>
        </w:rPr>
        <w:t xml:space="preserve">:  </w:t>
      </w:r>
      <w:r>
        <w:rPr>
          <w:lang w:val="fr-FR"/>
        </w:rPr>
        <w:t xml:space="preserve">MEP </w:t>
      </w:r>
      <w:r w:rsidR="00245E5D">
        <w:rPr>
          <w:lang w:val="fr-FR"/>
        </w:rPr>
        <w:t>and</w:t>
      </w:r>
      <w:r>
        <w:rPr>
          <w:lang w:val="fr-FR"/>
        </w:rPr>
        <w:t xml:space="preserve"> Construction</w:t>
      </w:r>
      <w:r w:rsidR="00806D1F">
        <w:rPr>
          <w:lang w:val="fr-FR"/>
        </w:rPr>
        <w:t>*</w:t>
      </w:r>
    </w:p>
    <w:tbl>
      <w:tblPr>
        <w:tblW w:w="1439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432"/>
        <w:gridCol w:w="849"/>
        <w:gridCol w:w="681"/>
        <w:gridCol w:w="720"/>
        <w:gridCol w:w="720"/>
        <w:gridCol w:w="720"/>
        <w:gridCol w:w="630"/>
        <w:gridCol w:w="630"/>
        <w:gridCol w:w="990"/>
        <w:gridCol w:w="990"/>
        <w:gridCol w:w="810"/>
        <w:gridCol w:w="1080"/>
        <w:gridCol w:w="990"/>
        <w:gridCol w:w="810"/>
        <w:gridCol w:w="810"/>
        <w:gridCol w:w="900"/>
        <w:gridCol w:w="630"/>
      </w:tblGrid>
      <w:tr w:rsidR="002A1666" w:rsidRPr="001F7DF1" w14:paraId="3C52478A" w14:textId="77777777" w:rsidTr="007B15F8">
        <w:trPr>
          <w:trHeight w:val="210"/>
          <w:jc w:val="center"/>
        </w:trPr>
        <w:tc>
          <w:tcPr>
            <w:tcW w:w="1432" w:type="dxa"/>
            <w:shd w:val="clear" w:color="auto" w:fill="auto"/>
            <w:vAlign w:val="center"/>
          </w:tcPr>
          <w:p w14:paraId="5B879B1A" w14:textId="77777777" w:rsidR="002A1666" w:rsidRPr="00BA2C29" w:rsidRDefault="002A1666" w:rsidP="00BA2C29">
            <w:pPr>
              <w:tabs>
                <w:tab w:val="clear" w:pos="2880"/>
                <w:tab w:val="clear" w:pos="5760"/>
                <w:tab w:val="clear" w:pos="8640"/>
              </w:tabs>
              <w:spacing w:after="0"/>
              <w:jc w:val="left"/>
              <w:rPr>
                <w:strike/>
                <w:szCs w:val="22"/>
              </w:rPr>
            </w:pPr>
            <w:r w:rsidRPr="00216A4E">
              <w:rPr>
                <w:b/>
              </w:rPr>
              <w:t>S</w:t>
            </w:r>
            <w:r>
              <w:rPr>
                <w:b/>
              </w:rPr>
              <w:t>emester</w:t>
            </w:r>
          </w:p>
        </w:tc>
        <w:tc>
          <w:tcPr>
            <w:tcW w:w="4320" w:type="dxa"/>
            <w:gridSpan w:val="6"/>
            <w:tcBorders>
              <w:right w:val="single" w:sz="4" w:space="0" w:color="auto"/>
            </w:tcBorders>
          </w:tcPr>
          <w:p w14:paraId="7C561FF7" w14:textId="77777777" w:rsidR="002A1666" w:rsidRPr="00BA2C29" w:rsidRDefault="002A1666" w:rsidP="00BA2C29">
            <w:pPr>
              <w:widowControl w:val="0"/>
              <w:tabs>
                <w:tab w:val="clear" w:pos="2880"/>
                <w:tab w:val="clear" w:pos="5760"/>
                <w:tab w:val="clear" w:pos="8640"/>
              </w:tabs>
              <w:autoSpaceDE w:val="0"/>
              <w:autoSpaceDN w:val="0"/>
              <w:spacing w:after="0"/>
              <w:jc w:val="center"/>
              <w:rPr>
                <w:strike/>
                <w:sz w:val="18"/>
                <w:szCs w:val="18"/>
              </w:rPr>
            </w:pPr>
            <w:r w:rsidRPr="00216A4E">
              <w:rPr>
                <w:b/>
              </w:rPr>
              <w:t>U</w:t>
            </w:r>
            <w:r>
              <w:rPr>
                <w:b/>
              </w:rPr>
              <w:t>ndergraduate</w:t>
            </w:r>
          </w:p>
        </w:tc>
        <w:tc>
          <w:tcPr>
            <w:tcW w:w="8640" w:type="dxa"/>
            <w:gridSpan w:val="10"/>
            <w:shd w:val="clear" w:color="auto" w:fill="D9D9D9" w:themeFill="background1" w:themeFillShade="D9"/>
          </w:tcPr>
          <w:p w14:paraId="0F1539AC" w14:textId="4816DE23" w:rsidR="002A1666" w:rsidRPr="00BA2C29" w:rsidRDefault="002A1666" w:rsidP="00BA2C29">
            <w:pPr>
              <w:widowControl w:val="0"/>
              <w:tabs>
                <w:tab w:val="clear" w:pos="2880"/>
                <w:tab w:val="clear" w:pos="5760"/>
                <w:tab w:val="clear" w:pos="8640"/>
              </w:tabs>
              <w:autoSpaceDE w:val="0"/>
              <w:autoSpaceDN w:val="0"/>
              <w:spacing w:after="0"/>
              <w:jc w:val="center"/>
              <w:rPr>
                <w:strike/>
                <w:sz w:val="18"/>
                <w:szCs w:val="18"/>
              </w:rPr>
            </w:pPr>
            <w:r w:rsidRPr="00216A4E">
              <w:rPr>
                <w:b/>
              </w:rPr>
              <w:t>G</w:t>
            </w:r>
            <w:r>
              <w:rPr>
                <w:b/>
              </w:rPr>
              <w:t>raduate</w:t>
            </w:r>
            <w:r w:rsidRPr="00B525BC">
              <w:rPr>
                <w:b/>
                <w:vertAlign w:val="superscript"/>
              </w:rPr>
              <w:t>†</w:t>
            </w:r>
          </w:p>
        </w:tc>
      </w:tr>
      <w:tr w:rsidR="00921E84" w:rsidRPr="00EA3B46" w14:paraId="66FA594E"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146B8B" w14:textId="3061E91F" w:rsidR="00921E84" w:rsidRPr="00321D06" w:rsidRDefault="00921E84" w:rsidP="00921E84">
            <w:pPr>
              <w:tabs>
                <w:tab w:val="clear" w:pos="2880"/>
                <w:tab w:val="clear" w:pos="5760"/>
                <w:tab w:val="clear" w:pos="8640"/>
              </w:tabs>
              <w:spacing w:after="0"/>
              <w:jc w:val="center"/>
              <w:rPr>
                <w:strike/>
                <w:szCs w:val="22"/>
              </w:rPr>
            </w:pPr>
            <w:r w:rsidRPr="00321D06">
              <w:rPr>
                <w:strike/>
                <w:szCs w:val="22"/>
              </w:rPr>
              <w:t>Spring 2021</w:t>
            </w:r>
          </w:p>
        </w:tc>
        <w:tc>
          <w:tcPr>
            <w:tcW w:w="849" w:type="dxa"/>
            <w:tcBorders>
              <w:top w:val="single" w:sz="6" w:space="0" w:color="000000"/>
              <w:left w:val="single" w:sz="6" w:space="0" w:color="000000"/>
              <w:bottom w:val="single" w:sz="6" w:space="0" w:color="000000"/>
              <w:right w:val="single" w:sz="6" w:space="0" w:color="000000"/>
            </w:tcBorders>
            <w:vAlign w:val="center"/>
          </w:tcPr>
          <w:p w14:paraId="236E8818"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r w:rsidRPr="00321D06">
              <w:rPr>
                <w:strike/>
                <w:sz w:val="22"/>
                <w:szCs w:val="22"/>
              </w:rPr>
              <w:t>380</w:t>
            </w:r>
          </w:p>
        </w:tc>
        <w:tc>
          <w:tcPr>
            <w:tcW w:w="681" w:type="dxa"/>
            <w:tcBorders>
              <w:top w:val="single" w:sz="6" w:space="0" w:color="000000"/>
              <w:left w:val="single" w:sz="6" w:space="0" w:color="000000"/>
              <w:bottom w:val="single" w:sz="6" w:space="0" w:color="000000"/>
              <w:right w:val="single" w:sz="6" w:space="0" w:color="000000"/>
            </w:tcBorders>
            <w:vAlign w:val="center"/>
          </w:tcPr>
          <w:p w14:paraId="6267B6F7"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color w:val="FF0000"/>
                <w:sz w:val="22"/>
                <w:szCs w:val="22"/>
              </w:rPr>
            </w:pPr>
            <w:r w:rsidRPr="00321D06">
              <w:rPr>
                <w:strike/>
                <w:sz w:val="22"/>
                <w:szCs w:val="22"/>
              </w:rPr>
              <w:t>381</w:t>
            </w:r>
          </w:p>
        </w:tc>
        <w:tc>
          <w:tcPr>
            <w:tcW w:w="720" w:type="dxa"/>
            <w:tcBorders>
              <w:top w:val="single" w:sz="6" w:space="0" w:color="000000"/>
              <w:left w:val="single" w:sz="6" w:space="0" w:color="000000"/>
              <w:bottom w:val="single" w:sz="6" w:space="0" w:color="000000"/>
              <w:right w:val="single" w:sz="6" w:space="0" w:color="000000"/>
            </w:tcBorders>
            <w:vAlign w:val="center"/>
          </w:tcPr>
          <w:p w14:paraId="3FE30F0D"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color w:val="FF0000"/>
                <w:sz w:val="22"/>
                <w:szCs w:val="22"/>
              </w:rPr>
            </w:pPr>
            <w:r w:rsidRPr="00321D06">
              <w:rPr>
                <w:strike/>
                <w:sz w:val="22"/>
                <w:szCs w:val="22"/>
              </w:rPr>
              <w:t>404</w:t>
            </w:r>
          </w:p>
        </w:tc>
        <w:tc>
          <w:tcPr>
            <w:tcW w:w="720" w:type="dxa"/>
            <w:tcBorders>
              <w:top w:val="single" w:sz="6" w:space="0" w:color="000000"/>
              <w:left w:val="single" w:sz="6" w:space="0" w:color="000000"/>
              <w:bottom w:val="single" w:sz="6" w:space="0" w:color="000000"/>
              <w:right w:val="single" w:sz="6" w:space="0" w:color="000000"/>
            </w:tcBorders>
            <w:vAlign w:val="center"/>
          </w:tcPr>
          <w:p w14:paraId="04C54017"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color w:val="FF0000"/>
                <w:sz w:val="22"/>
                <w:szCs w:val="22"/>
              </w:rPr>
            </w:pPr>
            <w:r w:rsidRPr="00321D06">
              <w:rPr>
                <w:strike/>
                <w:sz w:val="22"/>
                <w:szCs w:val="22"/>
              </w:rPr>
              <w:t>460</w:t>
            </w:r>
          </w:p>
        </w:tc>
        <w:tc>
          <w:tcPr>
            <w:tcW w:w="720" w:type="dxa"/>
            <w:tcBorders>
              <w:top w:val="single" w:sz="6" w:space="0" w:color="000000"/>
              <w:left w:val="single" w:sz="6" w:space="0" w:color="000000"/>
              <w:bottom w:val="single" w:sz="6" w:space="0" w:color="000000"/>
              <w:right w:val="single" w:sz="6" w:space="0" w:color="000000"/>
            </w:tcBorders>
            <w:vAlign w:val="center"/>
          </w:tcPr>
          <w:p w14:paraId="1E386815"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FDAA2B"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2762AD5" w14:textId="262AE189"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r w:rsidRPr="00321D06">
              <w:rPr>
                <w:strike/>
                <w:sz w:val="22"/>
                <w:szCs w:val="22"/>
              </w:rPr>
              <w:t>604</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A5606EB" w14:textId="727CD93A" w:rsidR="00921E84" w:rsidRPr="00321D06" w:rsidRDefault="00921E84" w:rsidP="00921E84">
            <w:pPr>
              <w:widowControl w:val="0"/>
              <w:tabs>
                <w:tab w:val="clear" w:pos="2880"/>
                <w:tab w:val="clear" w:pos="5760"/>
                <w:tab w:val="clear" w:pos="8640"/>
              </w:tabs>
              <w:autoSpaceDE w:val="0"/>
              <w:autoSpaceDN w:val="0"/>
              <w:spacing w:after="0"/>
              <w:rPr>
                <w:strike/>
                <w:sz w:val="22"/>
                <w:szCs w:val="22"/>
              </w:rPr>
            </w:pPr>
            <w:r w:rsidRPr="00321D06">
              <w:rPr>
                <w:strike/>
                <w:sz w:val="22"/>
                <w:szCs w:val="22"/>
              </w:rPr>
              <w:t>560/660</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F2A1FD0"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544188" w14:textId="01A21B7B"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r>
              <w:rPr>
                <w:strike/>
                <w:sz w:val="22"/>
                <w:szCs w:val="22"/>
              </w:rPr>
              <w:t>665</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862E847" w14:textId="33E5BBB3"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r w:rsidRPr="00321D06">
              <w:rPr>
                <w:strike/>
                <w:sz w:val="22"/>
                <w:szCs w:val="22"/>
              </w:rPr>
              <w:t>581/681</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8519CC5" w14:textId="312882A1"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r w:rsidRPr="00321D06">
              <w:rPr>
                <w:strike/>
                <w:sz w:val="22"/>
                <w:szCs w:val="22"/>
              </w:rPr>
              <w:t>582/682</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575DEE3" w14:textId="699EA373"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r w:rsidRPr="00321D06">
              <w:rPr>
                <w:strike/>
                <w:sz w:val="22"/>
                <w:szCs w:val="22"/>
              </w:rPr>
              <w:t>761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5F45DF2" w14:textId="7DDF4CDC"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r w:rsidRPr="00321D06">
              <w:rPr>
                <w:strike/>
                <w:sz w:val="22"/>
                <w:szCs w:val="22"/>
              </w:rPr>
              <w:t>762</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AC4B839" w14:textId="744D6505"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7DC3C19" w14:textId="77777777" w:rsidR="00921E84" w:rsidRPr="00321D06" w:rsidRDefault="00921E84" w:rsidP="00921E84">
            <w:pPr>
              <w:widowControl w:val="0"/>
              <w:tabs>
                <w:tab w:val="clear" w:pos="2880"/>
                <w:tab w:val="clear" w:pos="5760"/>
                <w:tab w:val="clear" w:pos="8640"/>
              </w:tabs>
              <w:autoSpaceDE w:val="0"/>
              <w:autoSpaceDN w:val="0"/>
              <w:spacing w:after="0"/>
              <w:jc w:val="center"/>
              <w:rPr>
                <w:strike/>
                <w:sz w:val="22"/>
                <w:szCs w:val="22"/>
              </w:rPr>
            </w:pPr>
          </w:p>
        </w:tc>
      </w:tr>
      <w:tr w:rsidR="00921E84" w:rsidRPr="00EA3B46" w14:paraId="09AD2335"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B41FD3" w14:textId="163CD2FC" w:rsidR="00921E84" w:rsidRPr="009D7DB3" w:rsidRDefault="00921E84" w:rsidP="00921E84">
            <w:pPr>
              <w:tabs>
                <w:tab w:val="clear" w:pos="2880"/>
                <w:tab w:val="clear" w:pos="5760"/>
                <w:tab w:val="clear" w:pos="8640"/>
              </w:tabs>
              <w:spacing w:after="0"/>
              <w:jc w:val="center"/>
              <w:rPr>
                <w:strike/>
                <w:szCs w:val="22"/>
              </w:rPr>
            </w:pPr>
            <w:r w:rsidRPr="009D7DB3">
              <w:rPr>
                <w:strike/>
                <w:szCs w:val="22"/>
              </w:rPr>
              <w:t>Fall 2021</w:t>
            </w:r>
          </w:p>
        </w:tc>
        <w:tc>
          <w:tcPr>
            <w:tcW w:w="849" w:type="dxa"/>
            <w:tcBorders>
              <w:top w:val="single" w:sz="6" w:space="0" w:color="000000"/>
              <w:left w:val="single" w:sz="6" w:space="0" w:color="000000"/>
              <w:bottom w:val="single" w:sz="6" w:space="0" w:color="000000"/>
              <w:right w:val="single" w:sz="6" w:space="0" w:color="000000"/>
            </w:tcBorders>
            <w:vAlign w:val="center"/>
          </w:tcPr>
          <w:p w14:paraId="3F35C89B" w14:textId="2FE6139D"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361</w:t>
            </w:r>
          </w:p>
        </w:tc>
        <w:tc>
          <w:tcPr>
            <w:tcW w:w="681" w:type="dxa"/>
            <w:tcBorders>
              <w:top w:val="single" w:sz="6" w:space="0" w:color="000000"/>
              <w:left w:val="single" w:sz="6" w:space="0" w:color="000000"/>
              <w:bottom w:val="single" w:sz="6" w:space="0" w:color="000000"/>
              <w:right w:val="single" w:sz="6" w:space="0" w:color="000000"/>
            </w:tcBorders>
            <w:vAlign w:val="center"/>
          </w:tcPr>
          <w:p w14:paraId="0D5DABD1" w14:textId="77777777"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5D952BAB" w14:textId="023FEED4"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403</w:t>
            </w:r>
          </w:p>
        </w:tc>
        <w:tc>
          <w:tcPr>
            <w:tcW w:w="720" w:type="dxa"/>
            <w:tcBorders>
              <w:top w:val="single" w:sz="6" w:space="0" w:color="000000"/>
              <w:left w:val="single" w:sz="6" w:space="0" w:color="000000"/>
              <w:bottom w:val="single" w:sz="6" w:space="0" w:color="000000"/>
              <w:right w:val="single" w:sz="6" w:space="0" w:color="000000"/>
            </w:tcBorders>
            <w:vAlign w:val="center"/>
          </w:tcPr>
          <w:p w14:paraId="3EB9288C" w14:textId="77777777"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60554C23" w14:textId="1AE2C1C3"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480</w:t>
            </w: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56CD48" w14:textId="3A62E63D"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481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40E1294" w14:textId="77777777"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AEBA649" w14:textId="70912261"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7A7883D" w14:textId="05E4A4AF"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561/661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D57155D" w14:textId="1E135B70"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0DB5845" w14:textId="77777777"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F2DEE37" w14:textId="77777777"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9D60D7B" w14:textId="6D43E184"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3D00D49" w14:textId="7A947F97"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762</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F9A8F0B" w14:textId="7B05FB29"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78</w:t>
            </w:r>
            <w:r w:rsidR="00965270">
              <w:rPr>
                <w:strike/>
                <w:sz w:val="22"/>
                <w:szCs w:val="22"/>
              </w:rPr>
              <w:t>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76E9DEC" w14:textId="130786C7" w:rsidR="00921E84" w:rsidRPr="009D7DB3" w:rsidRDefault="00921E84" w:rsidP="00921E84">
            <w:pPr>
              <w:widowControl w:val="0"/>
              <w:tabs>
                <w:tab w:val="clear" w:pos="2880"/>
                <w:tab w:val="clear" w:pos="5760"/>
                <w:tab w:val="clear" w:pos="8640"/>
              </w:tabs>
              <w:autoSpaceDE w:val="0"/>
              <w:autoSpaceDN w:val="0"/>
              <w:spacing w:after="0"/>
              <w:jc w:val="center"/>
              <w:rPr>
                <w:strike/>
                <w:sz w:val="22"/>
                <w:szCs w:val="22"/>
              </w:rPr>
            </w:pPr>
            <w:r w:rsidRPr="009D7DB3">
              <w:rPr>
                <w:strike/>
                <w:sz w:val="22"/>
                <w:szCs w:val="22"/>
              </w:rPr>
              <w:t>781</w:t>
            </w:r>
          </w:p>
        </w:tc>
      </w:tr>
      <w:tr w:rsidR="00921E84" w:rsidRPr="00EA3B46" w14:paraId="46BE123D"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4968DB" w14:textId="07E2D1CF" w:rsidR="00921E84" w:rsidRPr="00684DDA" w:rsidRDefault="00921E84" w:rsidP="00921E84">
            <w:pPr>
              <w:tabs>
                <w:tab w:val="clear" w:pos="2880"/>
                <w:tab w:val="clear" w:pos="5760"/>
                <w:tab w:val="clear" w:pos="8640"/>
              </w:tabs>
              <w:spacing w:after="0"/>
              <w:jc w:val="center"/>
              <w:rPr>
                <w:strike/>
                <w:szCs w:val="22"/>
              </w:rPr>
            </w:pPr>
            <w:r w:rsidRPr="00684DDA">
              <w:rPr>
                <w:strike/>
                <w:szCs w:val="22"/>
              </w:rPr>
              <w:t>Spring 2022</w:t>
            </w:r>
          </w:p>
        </w:tc>
        <w:tc>
          <w:tcPr>
            <w:tcW w:w="849" w:type="dxa"/>
            <w:tcBorders>
              <w:top w:val="single" w:sz="6" w:space="0" w:color="000000"/>
              <w:left w:val="single" w:sz="6" w:space="0" w:color="000000"/>
              <w:bottom w:val="single" w:sz="6" w:space="0" w:color="000000"/>
              <w:right w:val="single" w:sz="6" w:space="0" w:color="000000"/>
            </w:tcBorders>
            <w:vAlign w:val="center"/>
          </w:tcPr>
          <w:p w14:paraId="0C48732D" w14:textId="40FA6C35"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380</w:t>
            </w:r>
          </w:p>
        </w:tc>
        <w:tc>
          <w:tcPr>
            <w:tcW w:w="681" w:type="dxa"/>
            <w:tcBorders>
              <w:top w:val="single" w:sz="6" w:space="0" w:color="000000"/>
              <w:left w:val="single" w:sz="6" w:space="0" w:color="000000"/>
              <w:bottom w:val="single" w:sz="6" w:space="0" w:color="000000"/>
              <w:right w:val="single" w:sz="6" w:space="0" w:color="000000"/>
            </w:tcBorders>
            <w:vAlign w:val="center"/>
          </w:tcPr>
          <w:p w14:paraId="5277421D" w14:textId="7FBF508C"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381</w:t>
            </w:r>
          </w:p>
        </w:tc>
        <w:tc>
          <w:tcPr>
            <w:tcW w:w="720" w:type="dxa"/>
            <w:tcBorders>
              <w:top w:val="single" w:sz="6" w:space="0" w:color="000000"/>
              <w:left w:val="single" w:sz="6" w:space="0" w:color="000000"/>
              <w:bottom w:val="single" w:sz="6" w:space="0" w:color="000000"/>
              <w:right w:val="single" w:sz="6" w:space="0" w:color="000000"/>
            </w:tcBorders>
            <w:vAlign w:val="center"/>
          </w:tcPr>
          <w:p w14:paraId="4430384A" w14:textId="3A545490"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404</w:t>
            </w:r>
          </w:p>
        </w:tc>
        <w:tc>
          <w:tcPr>
            <w:tcW w:w="720" w:type="dxa"/>
            <w:tcBorders>
              <w:top w:val="single" w:sz="6" w:space="0" w:color="000000"/>
              <w:left w:val="single" w:sz="6" w:space="0" w:color="000000"/>
              <w:bottom w:val="single" w:sz="6" w:space="0" w:color="000000"/>
              <w:right w:val="single" w:sz="6" w:space="0" w:color="000000"/>
            </w:tcBorders>
            <w:vAlign w:val="center"/>
          </w:tcPr>
          <w:p w14:paraId="08EC3BFD" w14:textId="4DA9ADC3"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460</w:t>
            </w:r>
          </w:p>
        </w:tc>
        <w:tc>
          <w:tcPr>
            <w:tcW w:w="720" w:type="dxa"/>
            <w:tcBorders>
              <w:top w:val="single" w:sz="6" w:space="0" w:color="000000"/>
              <w:left w:val="single" w:sz="6" w:space="0" w:color="000000"/>
              <w:bottom w:val="single" w:sz="6" w:space="0" w:color="000000"/>
              <w:right w:val="single" w:sz="6" w:space="0" w:color="000000"/>
            </w:tcBorders>
            <w:vAlign w:val="center"/>
          </w:tcPr>
          <w:p w14:paraId="69C608DD" w14:textId="77777777"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EE9B6" w14:textId="77777777"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768ECBF" w14:textId="561B1218"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604</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F4F1827" w14:textId="3AA67E42" w:rsidR="00921E84" w:rsidRPr="00684DDA" w:rsidRDefault="00921E84" w:rsidP="00921E84">
            <w:pPr>
              <w:widowControl w:val="0"/>
              <w:tabs>
                <w:tab w:val="clear" w:pos="2880"/>
                <w:tab w:val="clear" w:pos="5760"/>
                <w:tab w:val="clear" w:pos="8640"/>
              </w:tabs>
              <w:autoSpaceDE w:val="0"/>
              <w:autoSpaceDN w:val="0"/>
              <w:spacing w:after="0"/>
              <w:rPr>
                <w:strike/>
                <w:sz w:val="22"/>
                <w:szCs w:val="22"/>
              </w:rPr>
            </w:pPr>
            <w:r w:rsidRPr="00684DDA">
              <w:rPr>
                <w:strike/>
                <w:sz w:val="22"/>
                <w:szCs w:val="22"/>
              </w:rPr>
              <w:t>560/660</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BAB11D" w14:textId="77777777"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85E75EB" w14:textId="4304FF65"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Pr>
                <w:strike/>
                <w:sz w:val="22"/>
                <w:szCs w:val="22"/>
              </w:rPr>
              <w:t>665</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ADEABD6" w14:textId="0F5EA0E4"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581/681</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5C9A836" w14:textId="7A2827BC"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582/682</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B730723" w14:textId="7222EC52"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761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6E58DBF" w14:textId="2DEFC4CF"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r w:rsidRPr="00684DDA">
              <w:rPr>
                <w:strike/>
                <w:sz w:val="22"/>
                <w:szCs w:val="22"/>
              </w:rPr>
              <w:t>762</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F7BD5E4" w14:textId="4671DAB4"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CC96F42" w14:textId="77777777" w:rsidR="00921E84" w:rsidRPr="00684DDA" w:rsidRDefault="00921E84" w:rsidP="00921E84">
            <w:pPr>
              <w:widowControl w:val="0"/>
              <w:tabs>
                <w:tab w:val="clear" w:pos="2880"/>
                <w:tab w:val="clear" w:pos="5760"/>
                <w:tab w:val="clear" w:pos="8640"/>
              </w:tabs>
              <w:autoSpaceDE w:val="0"/>
              <w:autoSpaceDN w:val="0"/>
              <w:spacing w:after="0"/>
              <w:jc w:val="center"/>
              <w:rPr>
                <w:strike/>
                <w:sz w:val="22"/>
                <w:szCs w:val="22"/>
              </w:rPr>
            </w:pPr>
          </w:p>
        </w:tc>
      </w:tr>
      <w:tr w:rsidR="00921E84" w:rsidRPr="00EA3B46" w14:paraId="3CF5C039"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9BC09D" w14:textId="6EA6C47D" w:rsidR="00921E84" w:rsidRPr="00965270" w:rsidRDefault="00921E84" w:rsidP="00921E84">
            <w:pPr>
              <w:tabs>
                <w:tab w:val="clear" w:pos="2880"/>
                <w:tab w:val="clear" w:pos="5760"/>
                <w:tab w:val="clear" w:pos="8640"/>
              </w:tabs>
              <w:spacing w:after="0"/>
              <w:jc w:val="center"/>
              <w:rPr>
                <w:strike/>
                <w:color w:val="000000" w:themeColor="text1"/>
                <w:szCs w:val="22"/>
              </w:rPr>
            </w:pPr>
            <w:r w:rsidRPr="00965270">
              <w:rPr>
                <w:strike/>
                <w:color w:val="000000" w:themeColor="text1"/>
                <w:szCs w:val="22"/>
              </w:rPr>
              <w:t>Fall 2022</w:t>
            </w:r>
          </w:p>
        </w:tc>
        <w:tc>
          <w:tcPr>
            <w:tcW w:w="849" w:type="dxa"/>
            <w:tcBorders>
              <w:top w:val="single" w:sz="6" w:space="0" w:color="000000"/>
              <w:left w:val="single" w:sz="6" w:space="0" w:color="000000"/>
              <w:bottom w:val="single" w:sz="6" w:space="0" w:color="000000"/>
              <w:right w:val="single" w:sz="6" w:space="0" w:color="000000"/>
            </w:tcBorders>
            <w:vAlign w:val="center"/>
          </w:tcPr>
          <w:p w14:paraId="08390C7F" w14:textId="36D226FB"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color w:val="000000" w:themeColor="text1"/>
                <w:sz w:val="22"/>
                <w:szCs w:val="22"/>
              </w:rPr>
              <w:t>361</w:t>
            </w:r>
          </w:p>
        </w:tc>
        <w:tc>
          <w:tcPr>
            <w:tcW w:w="681" w:type="dxa"/>
            <w:tcBorders>
              <w:top w:val="single" w:sz="6" w:space="0" w:color="000000"/>
              <w:left w:val="single" w:sz="6" w:space="0" w:color="000000"/>
              <w:bottom w:val="single" w:sz="6" w:space="0" w:color="000000"/>
              <w:right w:val="single" w:sz="6" w:space="0" w:color="000000"/>
            </w:tcBorders>
            <w:vAlign w:val="center"/>
          </w:tcPr>
          <w:p w14:paraId="0FA1263A"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34443A7D" w14:textId="372E3C1C"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color w:val="000000" w:themeColor="text1"/>
                <w:sz w:val="22"/>
                <w:szCs w:val="22"/>
              </w:rPr>
              <w:t>403</w:t>
            </w:r>
          </w:p>
        </w:tc>
        <w:tc>
          <w:tcPr>
            <w:tcW w:w="720" w:type="dxa"/>
            <w:tcBorders>
              <w:top w:val="single" w:sz="6" w:space="0" w:color="000000"/>
              <w:left w:val="single" w:sz="6" w:space="0" w:color="000000"/>
              <w:bottom w:val="single" w:sz="6" w:space="0" w:color="000000"/>
              <w:right w:val="single" w:sz="6" w:space="0" w:color="000000"/>
            </w:tcBorders>
            <w:vAlign w:val="center"/>
          </w:tcPr>
          <w:p w14:paraId="3884A8D3"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544D7135" w14:textId="03C4C3B6"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color w:val="000000" w:themeColor="text1"/>
                <w:sz w:val="22"/>
                <w:szCs w:val="22"/>
              </w:rPr>
              <w:t>480</w:t>
            </w: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FCCDD4" w14:textId="2E94BFCF"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color w:val="000000" w:themeColor="text1"/>
                <w:sz w:val="22"/>
                <w:szCs w:val="22"/>
              </w:rPr>
              <w:t>481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271141C"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71D44B3" w14:textId="0AE0D150" w:rsidR="00921E84" w:rsidRPr="00965270" w:rsidRDefault="00921E84" w:rsidP="00921E84">
            <w:pPr>
              <w:widowControl w:val="0"/>
              <w:tabs>
                <w:tab w:val="clear" w:pos="2880"/>
                <w:tab w:val="clear" w:pos="5760"/>
                <w:tab w:val="clear" w:pos="8640"/>
              </w:tabs>
              <w:autoSpaceDE w:val="0"/>
              <w:autoSpaceDN w:val="0"/>
              <w:spacing w:after="0"/>
              <w:rPr>
                <w:strike/>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0DA0299" w14:textId="2F8E834D"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color w:val="000000" w:themeColor="text1"/>
                <w:sz w:val="22"/>
                <w:szCs w:val="22"/>
              </w:rPr>
              <w:t>561/661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8E14849" w14:textId="6C298B83"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59F20BC"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4B7D530"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B7A8D3F"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78978A3" w14:textId="6277E4B5"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color w:val="000000" w:themeColor="text1"/>
                <w:sz w:val="22"/>
                <w:szCs w:val="22"/>
              </w:rPr>
              <w:t>762</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FE5DB62" w14:textId="0C7917CE"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color w:val="000000" w:themeColor="text1"/>
                <w:sz w:val="22"/>
                <w:szCs w:val="22"/>
              </w:rPr>
              <w:t>78</w:t>
            </w:r>
            <w:r w:rsidR="00965270" w:rsidRPr="00965270">
              <w:rPr>
                <w:strike/>
                <w:color w:val="000000" w:themeColor="text1"/>
                <w:sz w:val="22"/>
                <w:szCs w:val="22"/>
              </w:rPr>
              <w:t>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01E1419" w14:textId="7C466D6F"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r>
      <w:tr w:rsidR="00921E84" w:rsidRPr="00EA3B46" w14:paraId="712858B6"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EECF66" w14:textId="575CA99C" w:rsidR="00921E84" w:rsidRPr="00965270" w:rsidRDefault="00921E84" w:rsidP="00921E84">
            <w:pPr>
              <w:tabs>
                <w:tab w:val="clear" w:pos="2880"/>
                <w:tab w:val="clear" w:pos="5760"/>
                <w:tab w:val="clear" w:pos="8640"/>
              </w:tabs>
              <w:spacing w:after="0"/>
              <w:jc w:val="center"/>
              <w:rPr>
                <w:strike/>
                <w:color w:val="000000" w:themeColor="text1"/>
                <w:szCs w:val="22"/>
              </w:rPr>
            </w:pPr>
            <w:r w:rsidRPr="00965270">
              <w:rPr>
                <w:strike/>
                <w:szCs w:val="22"/>
              </w:rPr>
              <w:t>Spring 2023</w:t>
            </w:r>
          </w:p>
        </w:tc>
        <w:tc>
          <w:tcPr>
            <w:tcW w:w="849" w:type="dxa"/>
            <w:tcBorders>
              <w:top w:val="single" w:sz="6" w:space="0" w:color="000000"/>
              <w:left w:val="single" w:sz="6" w:space="0" w:color="000000"/>
              <w:bottom w:val="single" w:sz="6" w:space="0" w:color="000000"/>
              <w:right w:val="single" w:sz="6" w:space="0" w:color="000000"/>
            </w:tcBorders>
            <w:vAlign w:val="center"/>
          </w:tcPr>
          <w:p w14:paraId="3D973C32" w14:textId="701CD891"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380</w:t>
            </w:r>
          </w:p>
        </w:tc>
        <w:tc>
          <w:tcPr>
            <w:tcW w:w="681" w:type="dxa"/>
            <w:tcBorders>
              <w:top w:val="single" w:sz="6" w:space="0" w:color="000000"/>
              <w:left w:val="single" w:sz="6" w:space="0" w:color="000000"/>
              <w:bottom w:val="single" w:sz="6" w:space="0" w:color="000000"/>
              <w:right w:val="single" w:sz="6" w:space="0" w:color="000000"/>
            </w:tcBorders>
            <w:vAlign w:val="center"/>
          </w:tcPr>
          <w:p w14:paraId="6DED1038" w14:textId="1DAD234C"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381</w:t>
            </w:r>
          </w:p>
        </w:tc>
        <w:tc>
          <w:tcPr>
            <w:tcW w:w="720" w:type="dxa"/>
            <w:tcBorders>
              <w:top w:val="single" w:sz="6" w:space="0" w:color="000000"/>
              <w:left w:val="single" w:sz="6" w:space="0" w:color="000000"/>
              <w:bottom w:val="single" w:sz="6" w:space="0" w:color="000000"/>
              <w:right w:val="single" w:sz="6" w:space="0" w:color="000000"/>
            </w:tcBorders>
            <w:vAlign w:val="center"/>
          </w:tcPr>
          <w:p w14:paraId="3A942E2E" w14:textId="162FCE63"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404</w:t>
            </w:r>
          </w:p>
        </w:tc>
        <w:tc>
          <w:tcPr>
            <w:tcW w:w="720" w:type="dxa"/>
            <w:tcBorders>
              <w:top w:val="single" w:sz="6" w:space="0" w:color="000000"/>
              <w:left w:val="single" w:sz="6" w:space="0" w:color="000000"/>
              <w:bottom w:val="single" w:sz="6" w:space="0" w:color="000000"/>
              <w:right w:val="single" w:sz="6" w:space="0" w:color="000000"/>
            </w:tcBorders>
            <w:vAlign w:val="center"/>
          </w:tcPr>
          <w:p w14:paraId="61BC5BAC" w14:textId="430D7326"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460</w:t>
            </w:r>
          </w:p>
        </w:tc>
        <w:tc>
          <w:tcPr>
            <w:tcW w:w="720" w:type="dxa"/>
            <w:tcBorders>
              <w:top w:val="single" w:sz="6" w:space="0" w:color="000000"/>
              <w:left w:val="single" w:sz="6" w:space="0" w:color="000000"/>
              <w:bottom w:val="single" w:sz="6" w:space="0" w:color="000000"/>
              <w:right w:val="single" w:sz="6" w:space="0" w:color="000000"/>
            </w:tcBorders>
            <w:vAlign w:val="center"/>
          </w:tcPr>
          <w:p w14:paraId="1215C1D5"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9D4E1"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F28A709" w14:textId="67920DF0"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604</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59CE24E" w14:textId="20466AF1" w:rsidR="00921E84" w:rsidRPr="00965270" w:rsidRDefault="00921E84" w:rsidP="00921E84">
            <w:pPr>
              <w:widowControl w:val="0"/>
              <w:tabs>
                <w:tab w:val="clear" w:pos="2880"/>
                <w:tab w:val="clear" w:pos="5760"/>
                <w:tab w:val="clear" w:pos="8640"/>
              </w:tabs>
              <w:autoSpaceDE w:val="0"/>
              <w:autoSpaceDN w:val="0"/>
              <w:spacing w:after="0"/>
              <w:rPr>
                <w:strike/>
                <w:color w:val="000000" w:themeColor="text1"/>
                <w:sz w:val="22"/>
                <w:szCs w:val="22"/>
              </w:rPr>
            </w:pPr>
            <w:r w:rsidRPr="00965270">
              <w:rPr>
                <w:strike/>
                <w:sz w:val="22"/>
                <w:szCs w:val="22"/>
              </w:rPr>
              <w:t>560/660</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0EA7952"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EA2A29A" w14:textId="31C6AAFF"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665</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044C6BD" w14:textId="3C4EFCA8"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581/681</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988FD81" w14:textId="718961E9"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582/682</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7720438" w14:textId="33B1092A"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r w:rsidRPr="00965270">
              <w:rPr>
                <w:strike/>
                <w:sz w:val="22"/>
                <w:szCs w:val="22"/>
              </w:rPr>
              <w:t>761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C18C7B1" w14:textId="412B68DF"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DB181A0"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DC6DD66" w14:textId="77777777" w:rsidR="00921E84" w:rsidRPr="00965270" w:rsidRDefault="00921E84" w:rsidP="00921E84">
            <w:pPr>
              <w:widowControl w:val="0"/>
              <w:tabs>
                <w:tab w:val="clear" w:pos="2880"/>
                <w:tab w:val="clear" w:pos="5760"/>
                <w:tab w:val="clear" w:pos="8640"/>
              </w:tabs>
              <w:autoSpaceDE w:val="0"/>
              <w:autoSpaceDN w:val="0"/>
              <w:spacing w:after="0"/>
              <w:jc w:val="center"/>
              <w:rPr>
                <w:strike/>
                <w:color w:val="000000" w:themeColor="text1"/>
                <w:sz w:val="22"/>
                <w:szCs w:val="22"/>
              </w:rPr>
            </w:pPr>
          </w:p>
        </w:tc>
      </w:tr>
      <w:tr w:rsidR="00921E84" w:rsidRPr="00EA3B46" w14:paraId="6A274328"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FE6D0A" w14:textId="72809CA5" w:rsidR="00921E84" w:rsidRPr="00671BCF" w:rsidRDefault="00921E84" w:rsidP="00921E84">
            <w:pPr>
              <w:tabs>
                <w:tab w:val="clear" w:pos="2880"/>
                <w:tab w:val="clear" w:pos="5760"/>
                <w:tab w:val="clear" w:pos="8640"/>
              </w:tabs>
              <w:spacing w:after="0"/>
              <w:jc w:val="center"/>
              <w:rPr>
                <w:szCs w:val="22"/>
                <w:highlight w:val="green"/>
              </w:rPr>
            </w:pPr>
            <w:r w:rsidRPr="00671BCF">
              <w:rPr>
                <w:color w:val="000000" w:themeColor="text1"/>
                <w:szCs w:val="22"/>
                <w:highlight w:val="green"/>
              </w:rPr>
              <w:t>Fall 202</w:t>
            </w:r>
            <w:r w:rsidR="00671BCF" w:rsidRPr="00671BCF">
              <w:rPr>
                <w:color w:val="000000" w:themeColor="text1"/>
                <w:szCs w:val="22"/>
                <w:highlight w:val="green"/>
              </w:rPr>
              <w:t>3</w:t>
            </w:r>
          </w:p>
        </w:tc>
        <w:tc>
          <w:tcPr>
            <w:tcW w:w="849" w:type="dxa"/>
            <w:tcBorders>
              <w:top w:val="single" w:sz="6" w:space="0" w:color="000000"/>
              <w:left w:val="single" w:sz="6" w:space="0" w:color="000000"/>
              <w:bottom w:val="single" w:sz="6" w:space="0" w:color="000000"/>
              <w:right w:val="single" w:sz="6" w:space="0" w:color="000000"/>
            </w:tcBorders>
            <w:vAlign w:val="center"/>
          </w:tcPr>
          <w:p w14:paraId="25AA1265" w14:textId="7A062D94"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r w:rsidRPr="00671BCF">
              <w:rPr>
                <w:color w:val="000000" w:themeColor="text1"/>
                <w:sz w:val="22"/>
                <w:szCs w:val="22"/>
                <w:highlight w:val="green"/>
              </w:rPr>
              <w:t>361</w:t>
            </w:r>
          </w:p>
        </w:tc>
        <w:tc>
          <w:tcPr>
            <w:tcW w:w="681" w:type="dxa"/>
            <w:tcBorders>
              <w:top w:val="single" w:sz="6" w:space="0" w:color="000000"/>
              <w:left w:val="single" w:sz="6" w:space="0" w:color="000000"/>
              <w:bottom w:val="single" w:sz="6" w:space="0" w:color="000000"/>
              <w:right w:val="single" w:sz="6" w:space="0" w:color="000000"/>
            </w:tcBorders>
            <w:vAlign w:val="center"/>
          </w:tcPr>
          <w:p w14:paraId="0890669D" w14:textId="77777777"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26BD582C" w14:textId="5A0F77E8"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r w:rsidRPr="00671BCF">
              <w:rPr>
                <w:color w:val="000000" w:themeColor="text1"/>
                <w:sz w:val="22"/>
                <w:szCs w:val="22"/>
                <w:highlight w:val="green"/>
              </w:rPr>
              <w:t>403</w:t>
            </w:r>
          </w:p>
        </w:tc>
        <w:tc>
          <w:tcPr>
            <w:tcW w:w="720" w:type="dxa"/>
            <w:tcBorders>
              <w:top w:val="single" w:sz="6" w:space="0" w:color="000000"/>
              <w:left w:val="single" w:sz="6" w:space="0" w:color="000000"/>
              <w:bottom w:val="single" w:sz="6" w:space="0" w:color="000000"/>
              <w:right w:val="single" w:sz="6" w:space="0" w:color="000000"/>
            </w:tcBorders>
            <w:vAlign w:val="center"/>
          </w:tcPr>
          <w:p w14:paraId="48EC603B" w14:textId="77777777"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2F34A5E1" w14:textId="1E77E3EA"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r w:rsidRPr="00671BCF">
              <w:rPr>
                <w:color w:val="000000" w:themeColor="text1"/>
                <w:sz w:val="22"/>
                <w:szCs w:val="22"/>
                <w:highlight w:val="green"/>
              </w:rPr>
              <w:t>480</w:t>
            </w: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CC788A" w14:textId="786F394F"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r w:rsidRPr="00671BCF">
              <w:rPr>
                <w:color w:val="000000" w:themeColor="text1"/>
                <w:sz w:val="22"/>
                <w:szCs w:val="22"/>
                <w:highlight w:val="green"/>
              </w:rPr>
              <w:t>481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C390AC4" w14:textId="77777777"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35EE9BA" w14:textId="6DCA9718" w:rsidR="00921E84" w:rsidRPr="00671BCF" w:rsidRDefault="00921E84" w:rsidP="00921E84">
            <w:pPr>
              <w:widowControl w:val="0"/>
              <w:tabs>
                <w:tab w:val="clear" w:pos="2880"/>
                <w:tab w:val="clear" w:pos="5760"/>
                <w:tab w:val="clear" w:pos="8640"/>
              </w:tabs>
              <w:autoSpaceDE w:val="0"/>
              <w:autoSpaceDN w:val="0"/>
              <w:spacing w:after="0"/>
              <w:rPr>
                <w:color w:val="000000" w:themeColor="text1"/>
                <w:sz w:val="22"/>
                <w:szCs w:val="22"/>
                <w:highlight w:val="green"/>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D47B7CC" w14:textId="094FDD85"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r w:rsidRPr="00671BCF">
              <w:rPr>
                <w:color w:val="000000" w:themeColor="text1"/>
                <w:sz w:val="22"/>
                <w:szCs w:val="22"/>
                <w:highlight w:val="green"/>
              </w:rPr>
              <w:t>561/661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B396D65" w14:textId="6E3D35D9"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52699F3" w14:textId="77777777"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4ECEC72" w14:textId="77777777"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037C447" w14:textId="77777777"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671C318" w14:textId="539ECE7A"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r w:rsidRPr="00671BCF">
              <w:rPr>
                <w:color w:val="000000" w:themeColor="text1"/>
                <w:sz w:val="22"/>
                <w:szCs w:val="22"/>
                <w:highlight w:val="green"/>
              </w:rPr>
              <w:t>762</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5562763" w14:textId="4C398123"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r w:rsidRPr="00671BCF">
              <w:rPr>
                <w:color w:val="000000" w:themeColor="text1"/>
                <w:sz w:val="22"/>
                <w:szCs w:val="22"/>
                <w:highlight w:val="green"/>
              </w:rPr>
              <w:t>78</w:t>
            </w:r>
            <w:r w:rsidR="00965270" w:rsidRPr="00671BCF">
              <w:rPr>
                <w:color w:val="000000" w:themeColor="text1"/>
                <w:sz w:val="22"/>
                <w:szCs w:val="22"/>
                <w:highlight w:val="green"/>
              </w:rPr>
              <w:t>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531FF99" w14:textId="77777777" w:rsidR="00921E84" w:rsidRPr="00671BCF"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highlight w:val="green"/>
              </w:rPr>
            </w:pPr>
          </w:p>
        </w:tc>
      </w:tr>
      <w:tr w:rsidR="00921E84" w:rsidRPr="00EA3B46" w14:paraId="5386D241"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E557D9" w14:textId="4D9541B1" w:rsidR="00921E84" w:rsidRPr="00BF054F" w:rsidRDefault="00921E84" w:rsidP="00921E84">
            <w:pPr>
              <w:tabs>
                <w:tab w:val="clear" w:pos="2880"/>
                <w:tab w:val="clear" w:pos="5760"/>
                <w:tab w:val="clear" w:pos="8640"/>
              </w:tabs>
              <w:spacing w:after="0"/>
              <w:jc w:val="center"/>
              <w:rPr>
                <w:szCs w:val="22"/>
              </w:rPr>
            </w:pPr>
            <w:r w:rsidRPr="00BF054F">
              <w:rPr>
                <w:szCs w:val="22"/>
              </w:rPr>
              <w:t>Spring 202</w:t>
            </w:r>
            <w:r w:rsidR="00671BCF">
              <w:rPr>
                <w:szCs w:val="22"/>
              </w:rPr>
              <w:t>4</w:t>
            </w:r>
          </w:p>
        </w:tc>
        <w:tc>
          <w:tcPr>
            <w:tcW w:w="849" w:type="dxa"/>
            <w:tcBorders>
              <w:top w:val="single" w:sz="6" w:space="0" w:color="000000"/>
              <w:left w:val="single" w:sz="6" w:space="0" w:color="000000"/>
              <w:bottom w:val="single" w:sz="6" w:space="0" w:color="000000"/>
              <w:right w:val="single" w:sz="6" w:space="0" w:color="000000"/>
            </w:tcBorders>
            <w:vAlign w:val="center"/>
          </w:tcPr>
          <w:p w14:paraId="41681C23" w14:textId="4603D2B8"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380</w:t>
            </w:r>
          </w:p>
        </w:tc>
        <w:tc>
          <w:tcPr>
            <w:tcW w:w="681" w:type="dxa"/>
            <w:tcBorders>
              <w:top w:val="single" w:sz="6" w:space="0" w:color="000000"/>
              <w:left w:val="single" w:sz="6" w:space="0" w:color="000000"/>
              <w:bottom w:val="single" w:sz="6" w:space="0" w:color="000000"/>
              <w:right w:val="single" w:sz="6" w:space="0" w:color="000000"/>
            </w:tcBorders>
            <w:vAlign w:val="center"/>
          </w:tcPr>
          <w:p w14:paraId="520C51AA" w14:textId="1BB7AA3F"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381</w:t>
            </w:r>
          </w:p>
        </w:tc>
        <w:tc>
          <w:tcPr>
            <w:tcW w:w="720" w:type="dxa"/>
            <w:tcBorders>
              <w:top w:val="single" w:sz="6" w:space="0" w:color="000000"/>
              <w:left w:val="single" w:sz="6" w:space="0" w:color="000000"/>
              <w:bottom w:val="single" w:sz="6" w:space="0" w:color="000000"/>
              <w:right w:val="single" w:sz="6" w:space="0" w:color="000000"/>
            </w:tcBorders>
            <w:vAlign w:val="center"/>
          </w:tcPr>
          <w:p w14:paraId="3DA5D6A0" w14:textId="700AFEB6"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404</w:t>
            </w:r>
          </w:p>
        </w:tc>
        <w:tc>
          <w:tcPr>
            <w:tcW w:w="720" w:type="dxa"/>
            <w:tcBorders>
              <w:top w:val="single" w:sz="6" w:space="0" w:color="000000"/>
              <w:left w:val="single" w:sz="6" w:space="0" w:color="000000"/>
              <w:bottom w:val="single" w:sz="6" w:space="0" w:color="000000"/>
              <w:right w:val="single" w:sz="6" w:space="0" w:color="000000"/>
            </w:tcBorders>
            <w:vAlign w:val="center"/>
          </w:tcPr>
          <w:p w14:paraId="1E27993C" w14:textId="70DA856C"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460</w:t>
            </w:r>
          </w:p>
        </w:tc>
        <w:tc>
          <w:tcPr>
            <w:tcW w:w="720" w:type="dxa"/>
            <w:tcBorders>
              <w:top w:val="single" w:sz="6" w:space="0" w:color="000000"/>
              <w:left w:val="single" w:sz="6" w:space="0" w:color="000000"/>
              <w:bottom w:val="single" w:sz="6" w:space="0" w:color="000000"/>
              <w:right w:val="single" w:sz="6" w:space="0" w:color="000000"/>
            </w:tcBorders>
            <w:vAlign w:val="center"/>
          </w:tcPr>
          <w:p w14:paraId="702E55DB"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A0A234"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97B713D" w14:textId="692DAD9E"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604</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FB434E3" w14:textId="48816589" w:rsidR="00921E84" w:rsidRPr="00902783" w:rsidRDefault="00921E84" w:rsidP="00921E84">
            <w:pPr>
              <w:widowControl w:val="0"/>
              <w:tabs>
                <w:tab w:val="clear" w:pos="2880"/>
                <w:tab w:val="clear" w:pos="5760"/>
                <w:tab w:val="clear" w:pos="8640"/>
              </w:tabs>
              <w:autoSpaceDE w:val="0"/>
              <w:autoSpaceDN w:val="0"/>
              <w:spacing w:after="0"/>
              <w:rPr>
                <w:color w:val="000000" w:themeColor="text1"/>
                <w:sz w:val="22"/>
                <w:szCs w:val="22"/>
              </w:rPr>
            </w:pPr>
            <w:r w:rsidRPr="00902783">
              <w:rPr>
                <w:color w:val="000000" w:themeColor="text1"/>
                <w:sz w:val="22"/>
                <w:szCs w:val="22"/>
              </w:rPr>
              <w:t>560/660</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5DAF797"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F5DA888" w14:textId="215B60C0"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21E84">
              <w:rPr>
                <w:sz w:val="22"/>
                <w:szCs w:val="22"/>
              </w:rPr>
              <w:t>665</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7172880" w14:textId="3D3F8ADA"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581/681</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E7967BA" w14:textId="3E7E2959"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582/682</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28D315F" w14:textId="0DAAF0D8"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761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DABEB72" w14:textId="396318FD"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7743767"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07E2CBC"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r>
      <w:tr w:rsidR="00921E84" w:rsidRPr="00EA3B46" w14:paraId="30FD245F"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F1A32E" w14:textId="7340C0AB" w:rsidR="00921E84" w:rsidRPr="00BF054F" w:rsidRDefault="00921E84" w:rsidP="00921E84">
            <w:pPr>
              <w:tabs>
                <w:tab w:val="clear" w:pos="2880"/>
                <w:tab w:val="clear" w:pos="5760"/>
                <w:tab w:val="clear" w:pos="8640"/>
              </w:tabs>
              <w:spacing w:after="0"/>
              <w:jc w:val="center"/>
              <w:rPr>
                <w:szCs w:val="22"/>
              </w:rPr>
            </w:pPr>
            <w:r w:rsidRPr="00C0077C">
              <w:rPr>
                <w:color w:val="000000" w:themeColor="text1"/>
                <w:szCs w:val="22"/>
              </w:rPr>
              <w:t>Fall 202</w:t>
            </w:r>
            <w:r>
              <w:rPr>
                <w:color w:val="000000" w:themeColor="text1"/>
                <w:szCs w:val="22"/>
              </w:rPr>
              <w:t>4</w:t>
            </w:r>
          </w:p>
        </w:tc>
        <w:tc>
          <w:tcPr>
            <w:tcW w:w="849" w:type="dxa"/>
            <w:tcBorders>
              <w:top w:val="single" w:sz="6" w:space="0" w:color="000000"/>
              <w:left w:val="single" w:sz="6" w:space="0" w:color="000000"/>
              <w:bottom w:val="single" w:sz="6" w:space="0" w:color="000000"/>
              <w:right w:val="single" w:sz="6" w:space="0" w:color="000000"/>
            </w:tcBorders>
            <w:vAlign w:val="center"/>
          </w:tcPr>
          <w:p w14:paraId="070DDB2E" w14:textId="47CF42A9"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361</w:t>
            </w:r>
          </w:p>
        </w:tc>
        <w:tc>
          <w:tcPr>
            <w:tcW w:w="681" w:type="dxa"/>
            <w:tcBorders>
              <w:top w:val="single" w:sz="6" w:space="0" w:color="000000"/>
              <w:left w:val="single" w:sz="6" w:space="0" w:color="000000"/>
              <w:bottom w:val="single" w:sz="6" w:space="0" w:color="000000"/>
              <w:right w:val="single" w:sz="6" w:space="0" w:color="000000"/>
            </w:tcBorders>
            <w:vAlign w:val="center"/>
          </w:tcPr>
          <w:p w14:paraId="399E216B"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0274D812" w14:textId="753D340B"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403</w:t>
            </w:r>
          </w:p>
        </w:tc>
        <w:tc>
          <w:tcPr>
            <w:tcW w:w="720" w:type="dxa"/>
            <w:tcBorders>
              <w:top w:val="single" w:sz="6" w:space="0" w:color="000000"/>
              <w:left w:val="single" w:sz="6" w:space="0" w:color="000000"/>
              <w:bottom w:val="single" w:sz="6" w:space="0" w:color="000000"/>
              <w:right w:val="single" w:sz="6" w:space="0" w:color="000000"/>
            </w:tcBorders>
            <w:vAlign w:val="center"/>
          </w:tcPr>
          <w:p w14:paraId="5791E7FB"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137D5FEE" w14:textId="4802845B"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480</w:t>
            </w: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D5EC7A" w14:textId="239C625D"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481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8DDD4F1"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13F0C7A" w14:textId="101353EE" w:rsidR="00921E84" w:rsidRPr="00902783" w:rsidRDefault="00921E84" w:rsidP="00921E84">
            <w:pPr>
              <w:widowControl w:val="0"/>
              <w:tabs>
                <w:tab w:val="clear" w:pos="2880"/>
                <w:tab w:val="clear" w:pos="5760"/>
                <w:tab w:val="clear" w:pos="8640"/>
              </w:tabs>
              <w:autoSpaceDE w:val="0"/>
              <w:autoSpaceDN w:val="0"/>
              <w:spacing w:after="0"/>
              <w:rPr>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E271324" w14:textId="57F1E1CD"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561/661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ACE5F84" w14:textId="3C590524"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A331176"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431B2CA"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1A49779"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253B741" w14:textId="7A53FFAB"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762</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0A9F83C" w14:textId="2F965881"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78</w:t>
            </w:r>
            <w:r w:rsidR="00965270">
              <w:rPr>
                <w:color w:val="000000" w:themeColor="text1"/>
                <w:sz w:val="22"/>
                <w:szCs w:val="22"/>
              </w:rPr>
              <w:t>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3A4B695"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r>
      <w:tr w:rsidR="00921E84" w:rsidRPr="00EA3B46" w14:paraId="7AC89707"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A85F0" w14:textId="0AE8F939" w:rsidR="00921E84" w:rsidRPr="00C0077C" w:rsidRDefault="00921E84" w:rsidP="00921E84">
            <w:pPr>
              <w:tabs>
                <w:tab w:val="clear" w:pos="2880"/>
                <w:tab w:val="clear" w:pos="5760"/>
                <w:tab w:val="clear" w:pos="8640"/>
              </w:tabs>
              <w:spacing w:after="0"/>
              <w:jc w:val="center"/>
              <w:rPr>
                <w:color w:val="000000" w:themeColor="text1"/>
                <w:szCs w:val="22"/>
              </w:rPr>
            </w:pPr>
            <w:r>
              <w:rPr>
                <w:color w:val="000000" w:themeColor="text1"/>
                <w:szCs w:val="22"/>
              </w:rPr>
              <w:t>Spring 2025</w:t>
            </w:r>
          </w:p>
        </w:tc>
        <w:tc>
          <w:tcPr>
            <w:tcW w:w="849" w:type="dxa"/>
            <w:tcBorders>
              <w:top w:val="single" w:sz="6" w:space="0" w:color="000000"/>
              <w:left w:val="single" w:sz="6" w:space="0" w:color="000000"/>
              <w:bottom w:val="single" w:sz="6" w:space="0" w:color="000000"/>
              <w:right w:val="single" w:sz="6" w:space="0" w:color="000000"/>
            </w:tcBorders>
            <w:vAlign w:val="center"/>
          </w:tcPr>
          <w:p w14:paraId="648104F4" w14:textId="281BE414"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380</w:t>
            </w:r>
          </w:p>
        </w:tc>
        <w:tc>
          <w:tcPr>
            <w:tcW w:w="681" w:type="dxa"/>
            <w:tcBorders>
              <w:top w:val="single" w:sz="6" w:space="0" w:color="000000"/>
              <w:left w:val="single" w:sz="6" w:space="0" w:color="000000"/>
              <w:bottom w:val="single" w:sz="6" w:space="0" w:color="000000"/>
              <w:right w:val="single" w:sz="6" w:space="0" w:color="000000"/>
            </w:tcBorders>
            <w:vAlign w:val="center"/>
          </w:tcPr>
          <w:p w14:paraId="44A7EA65" w14:textId="322F5DFD"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381</w:t>
            </w:r>
          </w:p>
        </w:tc>
        <w:tc>
          <w:tcPr>
            <w:tcW w:w="720" w:type="dxa"/>
            <w:tcBorders>
              <w:top w:val="single" w:sz="6" w:space="0" w:color="000000"/>
              <w:left w:val="single" w:sz="6" w:space="0" w:color="000000"/>
              <w:bottom w:val="single" w:sz="6" w:space="0" w:color="000000"/>
              <w:right w:val="single" w:sz="6" w:space="0" w:color="000000"/>
            </w:tcBorders>
            <w:vAlign w:val="center"/>
          </w:tcPr>
          <w:p w14:paraId="78D7F1CA" w14:textId="138F7610"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404</w:t>
            </w:r>
          </w:p>
        </w:tc>
        <w:tc>
          <w:tcPr>
            <w:tcW w:w="720" w:type="dxa"/>
            <w:tcBorders>
              <w:top w:val="single" w:sz="6" w:space="0" w:color="000000"/>
              <w:left w:val="single" w:sz="6" w:space="0" w:color="000000"/>
              <w:bottom w:val="single" w:sz="6" w:space="0" w:color="000000"/>
              <w:right w:val="single" w:sz="6" w:space="0" w:color="000000"/>
            </w:tcBorders>
            <w:vAlign w:val="center"/>
          </w:tcPr>
          <w:p w14:paraId="0F63CF11" w14:textId="75F35359"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460</w:t>
            </w:r>
          </w:p>
        </w:tc>
        <w:tc>
          <w:tcPr>
            <w:tcW w:w="720" w:type="dxa"/>
            <w:tcBorders>
              <w:top w:val="single" w:sz="6" w:space="0" w:color="000000"/>
              <w:left w:val="single" w:sz="6" w:space="0" w:color="000000"/>
              <w:bottom w:val="single" w:sz="6" w:space="0" w:color="000000"/>
              <w:right w:val="single" w:sz="6" w:space="0" w:color="000000"/>
            </w:tcBorders>
            <w:vAlign w:val="center"/>
          </w:tcPr>
          <w:p w14:paraId="030B7C3F"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AA31C9"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E44CF01" w14:textId="186A62CA"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604</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0C621D1" w14:textId="27210546" w:rsidR="00921E84" w:rsidRPr="00902783" w:rsidRDefault="00921E84" w:rsidP="00921E84">
            <w:pPr>
              <w:widowControl w:val="0"/>
              <w:tabs>
                <w:tab w:val="clear" w:pos="2880"/>
                <w:tab w:val="clear" w:pos="5760"/>
                <w:tab w:val="clear" w:pos="8640"/>
              </w:tabs>
              <w:autoSpaceDE w:val="0"/>
              <w:autoSpaceDN w:val="0"/>
              <w:spacing w:after="0"/>
              <w:rPr>
                <w:color w:val="000000" w:themeColor="text1"/>
                <w:sz w:val="22"/>
                <w:szCs w:val="22"/>
              </w:rPr>
            </w:pPr>
            <w:r w:rsidRPr="00902783">
              <w:rPr>
                <w:color w:val="000000" w:themeColor="text1"/>
                <w:sz w:val="22"/>
                <w:szCs w:val="22"/>
              </w:rPr>
              <w:t>560/660</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66954AE"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C0C4191" w14:textId="499B5AA6"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21E84">
              <w:rPr>
                <w:sz w:val="22"/>
                <w:szCs w:val="22"/>
              </w:rPr>
              <w:t>665</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D3C2E11" w14:textId="49BEB485"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581/681</w:t>
            </w: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8C02C92" w14:textId="0904FEFF"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582/682</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F7ADA8C" w14:textId="682E782C"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761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71EE9DB" w14:textId="29C283EB" w:rsidR="00921E84"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7FE247E" w14:textId="77777777" w:rsidR="00921E84"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BCAB684"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r>
      <w:tr w:rsidR="00921E84" w:rsidRPr="00EA3B46" w14:paraId="651077C9" w14:textId="77777777" w:rsidTr="00921E84">
        <w:trPr>
          <w:cantSplit/>
          <w:trHeight w:hRule="exact" w:val="360"/>
          <w:jc w:val="center"/>
        </w:trPr>
        <w:tc>
          <w:tcPr>
            <w:tcW w:w="14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A5FB7" w14:textId="4D42213B" w:rsidR="00921E84" w:rsidRPr="00C0077C" w:rsidRDefault="00921E84" w:rsidP="00921E84">
            <w:pPr>
              <w:tabs>
                <w:tab w:val="clear" w:pos="2880"/>
                <w:tab w:val="clear" w:pos="5760"/>
                <w:tab w:val="clear" w:pos="8640"/>
              </w:tabs>
              <w:spacing w:after="0"/>
              <w:jc w:val="center"/>
              <w:rPr>
                <w:color w:val="000000" w:themeColor="text1"/>
                <w:szCs w:val="22"/>
              </w:rPr>
            </w:pPr>
            <w:r>
              <w:rPr>
                <w:color w:val="000000" w:themeColor="text1"/>
                <w:szCs w:val="22"/>
              </w:rPr>
              <w:t>Fall 2025</w:t>
            </w:r>
          </w:p>
        </w:tc>
        <w:tc>
          <w:tcPr>
            <w:tcW w:w="849" w:type="dxa"/>
            <w:tcBorders>
              <w:top w:val="single" w:sz="6" w:space="0" w:color="000000"/>
              <w:left w:val="single" w:sz="6" w:space="0" w:color="000000"/>
              <w:bottom w:val="single" w:sz="6" w:space="0" w:color="000000"/>
              <w:right w:val="single" w:sz="6" w:space="0" w:color="000000"/>
            </w:tcBorders>
            <w:vAlign w:val="center"/>
          </w:tcPr>
          <w:p w14:paraId="7666D77A" w14:textId="742788EE"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361</w:t>
            </w:r>
          </w:p>
        </w:tc>
        <w:tc>
          <w:tcPr>
            <w:tcW w:w="681" w:type="dxa"/>
            <w:tcBorders>
              <w:top w:val="single" w:sz="6" w:space="0" w:color="000000"/>
              <w:left w:val="single" w:sz="6" w:space="0" w:color="000000"/>
              <w:bottom w:val="single" w:sz="6" w:space="0" w:color="000000"/>
              <w:right w:val="single" w:sz="6" w:space="0" w:color="000000"/>
            </w:tcBorders>
            <w:vAlign w:val="center"/>
          </w:tcPr>
          <w:p w14:paraId="62656804"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675455AA" w14:textId="658A4D62"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403</w:t>
            </w:r>
          </w:p>
        </w:tc>
        <w:tc>
          <w:tcPr>
            <w:tcW w:w="720" w:type="dxa"/>
            <w:tcBorders>
              <w:top w:val="single" w:sz="6" w:space="0" w:color="000000"/>
              <w:left w:val="single" w:sz="6" w:space="0" w:color="000000"/>
              <w:bottom w:val="single" w:sz="6" w:space="0" w:color="000000"/>
              <w:right w:val="single" w:sz="6" w:space="0" w:color="000000"/>
            </w:tcBorders>
            <w:vAlign w:val="center"/>
          </w:tcPr>
          <w:p w14:paraId="29675066"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7B841345" w14:textId="11F48C15"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480</w:t>
            </w:r>
          </w:p>
        </w:tc>
        <w:tc>
          <w:tcPr>
            <w:tcW w:w="6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E44371" w14:textId="0A13FE73"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481</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3FC05D1"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677EC81" w14:textId="50878DA1" w:rsidR="00921E84" w:rsidRPr="00902783" w:rsidRDefault="00921E84" w:rsidP="00921E84">
            <w:pPr>
              <w:widowControl w:val="0"/>
              <w:tabs>
                <w:tab w:val="clear" w:pos="2880"/>
                <w:tab w:val="clear" w:pos="5760"/>
                <w:tab w:val="clear" w:pos="8640"/>
              </w:tabs>
              <w:autoSpaceDE w:val="0"/>
              <w:autoSpaceDN w:val="0"/>
              <w:spacing w:after="0"/>
              <w:rPr>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D84077F" w14:textId="75704EEF"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sidRPr="00902783">
              <w:rPr>
                <w:color w:val="000000" w:themeColor="text1"/>
                <w:sz w:val="22"/>
                <w:szCs w:val="22"/>
              </w:rPr>
              <w:t>561/661</w:t>
            </w: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1B8F8F1" w14:textId="41E29BE9"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10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032F47E"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9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DDA4F6F"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B260EA5"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c>
          <w:tcPr>
            <w:tcW w:w="81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E0CA80E" w14:textId="5708608C" w:rsidR="00921E84"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762</w:t>
            </w:r>
          </w:p>
        </w:tc>
        <w:tc>
          <w:tcPr>
            <w:tcW w:w="90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698124D" w14:textId="4067BC4C" w:rsidR="00921E84"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r>
              <w:rPr>
                <w:color w:val="000000" w:themeColor="text1"/>
                <w:sz w:val="22"/>
                <w:szCs w:val="22"/>
              </w:rPr>
              <w:t>78</w:t>
            </w:r>
            <w:r w:rsidR="00965270">
              <w:rPr>
                <w:color w:val="000000" w:themeColor="text1"/>
                <w:sz w:val="22"/>
                <w:szCs w:val="22"/>
              </w:rPr>
              <w:t>2</w:t>
            </w:r>
          </w:p>
        </w:tc>
        <w:tc>
          <w:tcPr>
            <w:tcW w:w="63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02FF7F" w14:textId="77777777" w:rsidR="00921E84" w:rsidRPr="00902783" w:rsidRDefault="00921E84" w:rsidP="00921E84">
            <w:pPr>
              <w:widowControl w:val="0"/>
              <w:tabs>
                <w:tab w:val="clear" w:pos="2880"/>
                <w:tab w:val="clear" w:pos="5760"/>
                <w:tab w:val="clear" w:pos="8640"/>
              </w:tabs>
              <w:autoSpaceDE w:val="0"/>
              <w:autoSpaceDN w:val="0"/>
              <w:spacing w:after="0"/>
              <w:jc w:val="center"/>
              <w:rPr>
                <w:color w:val="000000" w:themeColor="text1"/>
                <w:sz w:val="22"/>
                <w:szCs w:val="22"/>
              </w:rPr>
            </w:pPr>
          </w:p>
        </w:tc>
      </w:tr>
    </w:tbl>
    <w:p w14:paraId="18EAF469" w14:textId="77777777" w:rsidR="00010BE1" w:rsidRDefault="00010BE1" w:rsidP="00423EB4">
      <w:pPr>
        <w:widowControl w:val="0"/>
        <w:tabs>
          <w:tab w:val="clear" w:pos="2880"/>
          <w:tab w:val="clear" w:pos="5760"/>
          <w:tab w:val="clear" w:pos="8640"/>
        </w:tabs>
        <w:autoSpaceDE w:val="0"/>
        <w:autoSpaceDN w:val="0"/>
        <w:spacing w:after="0"/>
        <w:jc w:val="center"/>
        <w:rPr>
          <w:szCs w:val="22"/>
        </w:rPr>
      </w:pPr>
    </w:p>
    <w:p w14:paraId="6AD60200" w14:textId="0BBBC2C4" w:rsidR="00B525BC" w:rsidRDefault="00B525BC" w:rsidP="00423EB4">
      <w:pPr>
        <w:widowControl w:val="0"/>
        <w:tabs>
          <w:tab w:val="clear" w:pos="2880"/>
          <w:tab w:val="clear" w:pos="5760"/>
          <w:tab w:val="clear" w:pos="8640"/>
        </w:tabs>
        <w:autoSpaceDE w:val="0"/>
        <w:autoSpaceDN w:val="0"/>
        <w:spacing w:after="0"/>
        <w:jc w:val="center"/>
        <w:rPr>
          <w:szCs w:val="22"/>
        </w:rPr>
      </w:pPr>
      <w:r w:rsidRPr="00B525BC">
        <w:rPr>
          <w:b/>
          <w:vertAlign w:val="superscript"/>
        </w:rPr>
        <w:t>†</w:t>
      </w:r>
      <w:r>
        <w:rPr>
          <w:b/>
          <w:vertAlign w:val="superscript"/>
        </w:rPr>
        <w:t xml:space="preserve"> </w:t>
      </w:r>
      <w:r>
        <w:rPr>
          <w:szCs w:val="22"/>
        </w:rPr>
        <w:t>Note:  CAE 703 and CAE 704 are typically offered every semester</w:t>
      </w:r>
    </w:p>
    <w:p w14:paraId="7052CA04" w14:textId="77777777" w:rsidR="00742AC5" w:rsidRDefault="00742AC5" w:rsidP="00B06396">
      <w:pPr>
        <w:pStyle w:val="MainHeading"/>
      </w:pPr>
      <w:r>
        <w:br w:type="page"/>
      </w:r>
    </w:p>
    <w:p w14:paraId="7931764F" w14:textId="77777777" w:rsidR="00742AC5" w:rsidRDefault="00742AC5" w:rsidP="00B06396">
      <w:pPr>
        <w:pStyle w:val="MainHeading"/>
      </w:pPr>
    </w:p>
    <w:p w14:paraId="3C2F7E44" w14:textId="331CF6B6" w:rsidR="00965321" w:rsidRPr="006C5439" w:rsidRDefault="00B06396" w:rsidP="00B06396">
      <w:pPr>
        <w:pStyle w:val="MainHeading"/>
      </w:pPr>
      <w:r w:rsidRPr="006C5439">
        <w:t>Graduate Course Groups</w:t>
      </w:r>
    </w:p>
    <w:p w14:paraId="497F0E3D" w14:textId="6D2D3430" w:rsidR="00F34609" w:rsidRDefault="0004331F" w:rsidP="00B06396">
      <w:r w:rsidRPr="006C5439">
        <w:t xml:space="preserve">Courses in </w:t>
      </w:r>
      <w:r w:rsidRPr="006C5439">
        <w:rPr>
          <w:color w:val="808080" w:themeColor="background1" w:themeShade="80"/>
        </w:rPr>
        <w:t xml:space="preserve">gray </w:t>
      </w:r>
      <w:r w:rsidR="00BF3CBF" w:rsidRPr="006C5439">
        <w:rPr>
          <w:color w:val="808080" w:themeColor="background1" w:themeShade="80"/>
        </w:rPr>
        <w:t xml:space="preserve">font </w:t>
      </w:r>
      <w:r w:rsidRPr="006C5439">
        <w:t xml:space="preserve">are not </w:t>
      </w:r>
      <w:r w:rsidR="001C1DCA" w:rsidRPr="006C5439">
        <w:t>regularly offered</w:t>
      </w:r>
      <w:r w:rsidRPr="006C5439">
        <w:t>.</w:t>
      </w:r>
    </w:p>
    <w:p w14:paraId="7A38108B" w14:textId="31597DEF" w:rsidR="00561022" w:rsidRDefault="00561022" w:rsidP="00B06396">
      <w:r w:rsidRPr="006C5439">
        <w:t xml:space="preserve">Courses in </w:t>
      </w:r>
      <w:r>
        <w:rPr>
          <w:color w:val="365F91" w:themeColor="accent1" w:themeShade="BF"/>
        </w:rPr>
        <w:t>blue</w:t>
      </w:r>
      <w:r w:rsidRPr="00561022">
        <w:rPr>
          <w:color w:val="365F91" w:themeColor="accent1" w:themeShade="BF"/>
        </w:rPr>
        <w:t xml:space="preserve"> font </w:t>
      </w:r>
      <w:r w:rsidRPr="006C5439">
        <w:t>are offered</w:t>
      </w:r>
      <w:r>
        <w:t xml:space="preserve"> by the CET department</w:t>
      </w:r>
      <w:r w:rsidRPr="006C5439">
        <w:t>.</w:t>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6C5439" w:rsidRPr="00BA2C29" w14:paraId="385A4D2C" w14:textId="77777777" w:rsidTr="006C5439">
        <w:trPr>
          <w:trHeight w:val="377"/>
        </w:trPr>
        <w:tc>
          <w:tcPr>
            <w:tcW w:w="805" w:type="dxa"/>
            <w:shd w:val="clear" w:color="auto" w:fill="F2F2F2" w:themeFill="background1" w:themeFillShade="F2"/>
            <w:vAlign w:val="center"/>
          </w:tcPr>
          <w:p w14:paraId="6D37A924" w14:textId="6F8C5472" w:rsidR="006C5439" w:rsidRPr="00F34609" w:rsidRDefault="006C5439" w:rsidP="00F34609">
            <w:pPr>
              <w:widowControl w:val="0"/>
              <w:tabs>
                <w:tab w:val="clear" w:pos="2880"/>
                <w:tab w:val="clear" w:pos="5760"/>
                <w:tab w:val="clear" w:pos="8640"/>
              </w:tabs>
              <w:autoSpaceDE w:val="0"/>
              <w:autoSpaceDN w:val="0"/>
              <w:spacing w:after="0"/>
              <w:jc w:val="center"/>
              <w:rPr>
                <w:b/>
                <w:iCs/>
                <w:szCs w:val="22"/>
              </w:rPr>
            </w:pPr>
            <w:r w:rsidRPr="006C5439">
              <w:rPr>
                <w:b/>
                <w:iCs/>
                <w:sz w:val="36"/>
                <w:szCs w:val="32"/>
              </w:rPr>
              <w:t>A</w:t>
            </w:r>
          </w:p>
        </w:tc>
        <w:tc>
          <w:tcPr>
            <w:tcW w:w="12173" w:type="dxa"/>
            <w:gridSpan w:val="3"/>
            <w:shd w:val="clear" w:color="auto" w:fill="F2F2F2" w:themeFill="background1" w:themeFillShade="F2"/>
            <w:vAlign w:val="center"/>
          </w:tcPr>
          <w:p w14:paraId="39D19552" w14:textId="712371CB" w:rsidR="006C5439" w:rsidRPr="00F34609" w:rsidRDefault="006C5439" w:rsidP="00F34609">
            <w:pPr>
              <w:widowControl w:val="0"/>
              <w:tabs>
                <w:tab w:val="clear" w:pos="2880"/>
                <w:tab w:val="clear" w:pos="5760"/>
                <w:tab w:val="clear" w:pos="8640"/>
              </w:tabs>
              <w:autoSpaceDE w:val="0"/>
              <w:autoSpaceDN w:val="0"/>
              <w:spacing w:after="0"/>
              <w:jc w:val="center"/>
              <w:rPr>
                <w:b/>
                <w:iCs/>
                <w:szCs w:val="22"/>
              </w:rPr>
            </w:pPr>
            <w:r w:rsidRPr="00F34609">
              <w:rPr>
                <w:b/>
                <w:iCs/>
                <w:szCs w:val="22"/>
              </w:rPr>
              <w:t xml:space="preserve">Group </w:t>
            </w:r>
            <w:r w:rsidRPr="00F34609">
              <w:rPr>
                <w:b/>
                <w:iCs/>
                <w:sz w:val="28"/>
                <w:szCs w:val="24"/>
              </w:rPr>
              <w:t>A</w:t>
            </w:r>
            <w:r>
              <w:rPr>
                <w:b/>
                <w:iCs/>
                <w:sz w:val="28"/>
                <w:szCs w:val="24"/>
              </w:rPr>
              <w:t xml:space="preserve">:  </w:t>
            </w:r>
            <w:r w:rsidRPr="00F34609">
              <w:rPr>
                <w:b/>
                <w:iCs/>
                <w:szCs w:val="22"/>
              </w:rPr>
              <w:t>700-level lecture-based CAE courses in civil</w:t>
            </w:r>
            <w:r w:rsidR="00742AC5">
              <w:rPr>
                <w:b/>
                <w:iCs/>
                <w:szCs w:val="22"/>
              </w:rPr>
              <w:t xml:space="preserve"> and</w:t>
            </w:r>
            <w:r w:rsidRPr="00F34609">
              <w:rPr>
                <w:b/>
                <w:iCs/>
                <w:szCs w:val="22"/>
              </w:rPr>
              <w:t xml:space="preserve"> architectural engineering</w:t>
            </w:r>
          </w:p>
        </w:tc>
      </w:tr>
      <w:tr w:rsidR="00F34609" w:rsidRPr="00BA2C29" w14:paraId="0A3D11F0" w14:textId="77777777" w:rsidTr="00401275">
        <w:tc>
          <w:tcPr>
            <w:tcW w:w="1615" w:type="dxa"/>
            <w:gridSpan w:val="2"/>
            <w:shd w:val="clear" w:color="auto" w:fill="auto"/>
            <w:vAlign w:val="center"/>
          </w:tcPr>
          <w:p w14:paraId="7B4F576A" w14:textId="3C99189B" w:rsidR="00F34609" w:rsidRPr="00F34609" w:rsidRDefault="00F34609" w:rsidP="001C1DCA">
            <w:pPr>
              <w:jc w:val="left"/>
              <w:rPr>
                <w:b/>
                <w:bCs/>
                <w:u w:val="single"/>
              </w:rPr>
            </w:pPr>
            <w:r w:rsidRPr="00F34609">
              <w:rPr>
                <w:b/>
                <w:bCs/>
                <w:u w:val="single"/>
              </w:rPr>
              <w:t>Course</w:t>
            </w:r>
          </w:p>
        </w:tc>
        <w:tc>
          <w:tcPr>
            <w:tcW w:w="9990" w:type="dxa"/>
            <w:shd w:val="clear" w:color="auto" w:fill="auto"/>
            <w:vAlign w:val="center"/>
          </w:tcPr>
          <w:p w14:paraId="25497A75" w14:textId="18B6116E" w:rsidR="00F34609" w:rsidRPr="00BA2C29" w:rsidRDefault="00F34609" w:rsidP="001C1DCA">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2DD973D2" w14:textId="54B772B2" w:rsidR="00F34609" w:rsidRPr="00BA2C29" w:rsidRDefault="00F34609" w:rsidP="006C5439">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1C1DCA" w:rsidRPr="00BA2C29" w14:paraId="6F12A4A6" w14:textId="77777777" w:rsidTr="006C5439">
        <w:tc>
          <w:tcPr>
            <w:tcW w:w="1615" w:type="dxa"/>
            <w:gridSpan w:val="2"/>
            <w:shd w:val="clear" w:color="auto" w:fill="auto"/>
            <w:vAlign w:val="center"/>
          </w:tcPr>
          <w:p w14:paraId="13E2815E" w14:textId="5BF992A8" w:rsidR="001C1DCA" w:rsidRPr="00F34609" w:rsidRDefault="001C1DCA" w:rsidP="001C1DCA">
            <w:pPr>
              <w:jc w:val="left"/>
              <w:rPr>
                <w:b/>
                <w:bCs/>
                <w:u w:val="single"/>
              </w:rPr>
            </w:pPr>
            <w:r w:rsidRPr="00A949CD">
              <w:rPr>
                <w:color w:val="BFBFBF" w:themeColor="background1" w:themeShade="BF"/>
              </w:rPr>
              <w:t>CAE 702</w:t>
            </w:r>
          </w:p>
        </w:tc>
        <w:tc>
          <w:tcPr>
            <w:tcW w:w="9990" w:type="dxa"/>
            <w:shd w:val="clear" w:color="auto" w:fill="auto"/>
            <w:vAlign w:val="center"/>
          </w:tcPr>
          <w:p w14:paraId="7389A533" w14:textId="721FECEF" w:rsidR="001C1DCA" w:rsidRDefault="001C1DCA" w:rsidP="001C1DCA">
            <w:pPr>
              <w:widowControl w:val="0"/>
              <w:tabs>
                <w:tab w:val="clear" w:pos="2880"/>
                <w:tab w:val="clear" w:pos="5760"/>
                <w:tab w:val="clear" w:pos="8640"/>
              </w:tabs>
              <w:autoSpaceDE w:val="0"/>
              <w:autoSpaceDN w:val="0"/>
              <w:spacing w:after="0"/>
              <w:jc w:val="left"/>
              <w:rPr>
                <w:b/>
                <w:iCs/>
                <w:szCs w:val="22"/>
                <w:u w:val="single"/>
              </w:rPr>
            </w:pPr>
            <w:r w:rsidRPr="00A949CD">
              <w:rPr>
                <w:color w:val="BFBFBF" w:themeColor="background1" w:themeShade="BF"/>
              </w:rPr>
              <w:t xml:space="preserve">Finite Element Methods </w:t>
            </w:r>
            <w:r>
              <w:t xml:space="preserve">[consider </w:t>
            </w:r>
            <w:r w:rsidRPr="001C1DCA">
              <w:t>MAE 705 or BME 687 instead</w:t>
            </w:r>
            <w:r>
              <w:t>]</w:t>
            </w:r>
          </w:p>
        </w:tc>
        <w:tc>
          <w:tcPr>
            <w:tcW w:w="1373" w:type="dxa"/>
            <w:shd w:val="clear" w:color="auto" w:fill="auto"/>
            <w:vAlign w:val="center"/>
          </w:tcPr>
          <w:p w14:paraId="02937C42" w14:textId="11B520F8" w:rsidR="001C1DCA" w:rsidRDefault="001C1DCA" w:rsidP="006C5439">
            <w:pPr>
              <w:widowControl w:val="0"/>
              <w:tabs>
                <w:tab w:val="clear" w:pos="2880"/>
                <w:tab w:val="clear" w:pos="5760"/>
                <w:tab w:val="clear" w:pos="8640"/>
              </w:tabs>
              <w:autoSpaceDE w:val="0"/>
              <w:autoSpaceDN w:val="0"/>
              <w:spacing w:after="0"/>
              <w:jc w:val="center"/>
              <w:rPr>
                <w:b/>
                <w:iCs/>
                <w:szCs w:val="22"/>
                <w:u w:val="single"/>
              </w:rPr>
            </w:pPr>
            <w:r w:rsidRPr="00612C20">
              <w:rPr>
                <w:color w:val="000000"/>
              </w:rPr>
              <w:t>3</w:t>
            </w:r>
          </w:p>
        </w:tc>
      </w:tr>
      <w:tr w:rsidR="00EE6E26" w:rsidRPr="00BA2C29" w14:paraId="79C2C988" w14:textId="77777777" w:rsidTr="006C5439">
        <w:tc>
          <w:tcPr>
            <w:tcW w:w="1615" w:type="dxa"/>
            <w:gridSpan w:val="2"/>
            <w:vAlign w:val="center"/>
          </w:tcPr>
          <w:p w14:paraId="1531EE07" w14:textId="4E87B8CD" w:rsidR="00EE6E26" w:rsidRDefault="00EE6E26" w:rsidP="00EE6E26">
            <w:r w:rsidRPr="00612C20">
              <w:t>CAE 711</w:t>
            </w:r>
          </w:p>
        </w:tc>
        <w:tc>
          <w:tcPr>
            <w:tcW w:w="9990" w:type="dxa"/>
            <w:vAlign w:val="center"/>
          </w:tcPr>
          <w:p w14:paraId="378538F1" w14:textId="47C96E48" w:rsidR="00EE6E26" w:rsidRDefault="00EE6E26" w:rsidP="00EE6E26">
            <w:pPr>
              <w:rPr>
                <w:b/>
                <w:iCs/>
                <w:szCs w:val="22"/>
                <w:u w:val="single"/>
              </w:rPr>
            </w:pPr>
            <w:r w:rsidRPr="00612C20">
              <w:t>Theory of Elasticity</w:t>
            </w:r>
          </w:p>
        </w:tc>
        <w:tc>
          <w:tcPr>
            <w:tcW w:w="1373" w:type="dxa"/>
            <w:vAlign w:val="center"/>
          </w:tcPr>
          <w:p w14:paraId="0CE64A73" w14:textId="1598A9E2" w:rsidR="00EE6E26" w:rsidRDefault="00EE6E26" w:rsidP="006C5439">
            <w:pPr>
              <w:jc w:val="center"/>
              <w:rPr>
                <w:b/>
                <w:iCs/>
                <w:szCs w:val="22"/>
                <w:u w:val="single"/>
              </w:rPr>
            </w:pPr>
            <w:r w:rsidRPr="00612C20">
              <w:rPr>
                <w:color w:val="000000"/>
              </w:rPr>
              <w:t>3</w:t>
            </w:r>
          </w:p>
        </w:tc>
      </w:tr>
      <w:tr w:rsidR="00EE6E26" w:rsidRPr="00BA2C29" w14:paraId="1F3F3569" w14:textId="77777777" w:rsidTr="006C5439">
        <w:tc>
          <w:tcPr>
            <w:tcW w:w="1615" w:type="dxa"/>
            <w:gridSpan w:val="2"/>
            <w:vAlign w:val="center"/>
          </w:tcPr>
          <w:p w14:paraId="48CDADED" w14:textId="1CBA01E5" w:rsidR="00EE6E26" w:rsidRDefault="00EE6E26" w:rsidP="00EE6E26">
            <w:r w:rsidRPr="00612C20">
              <w:t>CAE 712</w:t>
            </w:r>
          </w:p>
        </w:tc>
        <w:tc>
          <w:tcPr>
            <w:tcW w:w="9990" w:type="dxa"/>
            <w:vAlign w:val="center"/>
          </w:tcPr>
          <w:p w14:paraId="15963AFC" w14:textId="26E769E9" w:rsidR="00EE6E26" w:rsidRDefault="00EE6E26" w:rsidP="00EE6E26">
            <w:pPr>
              <w:rPr>
                <w:b/>
                <w:iCs/>
                <w:szCs w:val="22"/>
                <w:u w:val="single"/>
              </w:rPr>
            </w:pPr>
            <w:r w:rsidRPr="00612C20">
              <w:t>Structural Reliability</w:t>
            </w:r>
          </w:p>
        </w:tc>
        <w:tc>
          <w:tcPr>
            <w:tcW w:w="1373" w:type="dxa"/>
            <w:vAlign w:val="center"/>
          </w:tcPr>
          <w:p w14:paraId="3F619FE0" w14:textId="16D6E092" w:rsidR="00EE6E26" w:rsidRDefault="00EE6E26" w:rsidP="006C5439">
            <w:pPr>
              <w:jc w:val="center"/>
              <w:rPr>
                <w:b/>
                <w:iCs/>
                <w:szCs w:val="22"/>
                <w:u w:val="single"/>
              </w:rPr>
            </w:pPr>
            <w:r w:rsidRPr="00612C20">
              <w:rPr>
                <w:color w:val="000000"/>
              </w:rPr>
              <w:t>3</w:t>
            </w:r>
          </w:p>
        </w:tc>
      </w:tr>
      <w:tr w:rsidR="00EE6E26" w:rsidRPr="00BA2C29" w14:paraId="4A03A080" w14:textId="77777777" w:rsidTr="006C5439">
        <w:tc>
          <w:tcPr>
            <w:tcW w:w="1615" w:type="dxa"/>
            <w:gridSpan w:val="2"/>
            <w:vAlign w:val="center"/>
          </w:tcPr>
          <w:p w14:paraId="7F7B92F5" w14:textId="4C71FB1C" w:rsidR="00EE6E26" w:rsidRDefault="00EE6E26" w:rsidP="00EE6E26">
            <w:r w:rsidRPr="00612C20">
              <w:t>CAE 714</w:t>
            </w:r>
          </w:p>
        </w:tc>
        <w:tc>
          <w:tcPr>
            <w:tcW w:w="9990" w:type="dxa"/>
            <w:vAlign w:val="center"/>
          </w:tcPr>
          <w:p w14:paraId="42C1BD16" w14:textId="4BBB323E" w:rsidR="00EE6E26" w:rsidRDefault="00EE6E26" w:rsidP="00EE6E26">
            <w:pPr>
              <w:rPr>
                <w:b/>
                <w:iCs/>
                <w:szCs w:val="22"/>
                <w:u w:val="single"/>
              </w:rPr>
            </w:pPr>
            <w:r w:rsidRPr="00612C20">
              <w:t>Structural Dynamics</w:t>
            </w:r>
          </w:p>
        </w:tc>
        <w:tc>
          <w:tcPr>
            <w:tcW w:w="1373" w:type="dxa"/>
            <w:vAlign w:val="center"/>
          </w:tcPr>
          <w:p w14:paraId="1D7FC70B" w14:textId="678362E4" w:rsidR="00EE6E26" w:rsidRDefault="00EE6E26" w:rsidP="006C5439">
            <w:pPr>
              <w:jc w:val="center"/>
              <w:rPr>
                <w:b/>
                <w:iCs/>
                <w:szCs w:val="22"/>
                <w:u w:val="single"/>
              </w:rPr>
            </w:pPr>
            <w:r w:rsidRPr="00612C20">
              <w:rPr>
                <w:color w:val="000000"/>
              </w:rPr>
              <w:t>3</w:t>
            </w:r>
          </w:p>
        </w:tc>
      </w:tr>
      <w:tr w:rsidR="00EE6E26" w:rsidRPr="00BA2C29" w14:paraId="4C281B70" w14:textId="77777777" w:rsidTr="006C5439">
        <w:tc>
          <w:tcPr>
            <w:tcW w:w="1615" w:type="dxa"/>
            <w:gridSpan w:val="2"/>
            <w:vAlign w:val="center"/>
          </w:tcPr>
          <w:p w14:paraId="5350441A" w14:textId="3675B406" w:rsidR="00EE6E26" w:rsidRDefault="00EE6E26" w:rsidP="00EE6E26">
            <w:r w:rsidRPr="00612C20">
              <w:t>CAE 716</w:t>
            </w:r>
          </w:p>
        </w:tc>
        <w:tc>
          <w:tcPr>
            <w:tcW w:w="9990" w:type="dxa"/>
            <w:vAlign w:val="center"/>
          </w:tcPr>
          <w:p w14:paraId="49516FB0" w14:textId="5C8812EF" w:rsidR="00EE6E26" w:rsidRDefault="00EE6E26" w:rsidP="00EE6E26">
            <w:pPr>
              <w:rPr>
                <w:b/>
                <w:iCs/>
                <w:szCs w:val="22"/>
                <w:u w:val="single"/>
              </w:rPr>
            </w:pPr>
            <w:r w:rsidRPr="00612C20">
              <w:t>Fracture Mechanics</w:t>
            </w:r>
          </w:p>
        </w:tc>
        <w:tc>
          <w:tcPr>
            <w:tcW w:w="1373" w:type="dxa"/>
            <w:vAlign w:val="center"/>
          </w:tcPr>
          <w:p w14:paraId="54368F66" w14:textId="6B4B42F9" w:rsidR="00EE6E26" w:rsidRDefault="00EE6E26" w:rsidP="006C5439">
            <w:pPr>
              <w:jc w:val="center"/>
              <w:rPr>
                <w:b/>
                <w:iCs/>
                <w:szCs w:val="22"/>
                <w:u w:val="single"/>
              </w:rPr>
            </w:pPr>
            <w:r w:rsidRPr="00612C20">
              <w:rPr>
                <w:color w:val="000000"/>
              </w:rPr>
              <w:t>3</w:t>
            </w:r>
          </w:p>
        </w:tc>
      </w:tr>
      <w:tr w:rsidR="00D06DAE" w:rsidRPr="00BA2C29" w14:paraId="021AA2F7" w14:textId="77777777" w:rsidTr="006C5439">
        <w:tc>
          <w:tcPr>
            <w:tcW w:w="1615" w:type="dxa"/>
            <w:gridSpan w:val="2"/>
            <w:vAlign w:val="center"/>
          </w:tcPr>
          <w:p w14:paraId="476E412A" w14:textId="7A1D1AF2" w:rsidR="00D06DAE" w:rsidRPr="00321D06" w:rsidRDefault="00D06DAE" w:rsidP="00EE6E26">
            <w:pPr>
              <w:rPr>
                <w:color w:val="A6A6A6" w:themeColor="background1" w:themeShade="A6"/>
              </w:rPr>
            </w:pPr>
            <w:r w:rsidRPr="00321D06">
              <w:rPr>
                <w:color w:val="A6A6A6" w:themeColor="background1" w:themeShade="A6"/>
              </w:rPr>
              <w:t>CAE 720</w:t>
            </w:r>
          </w:p>
        </w:tc>
        <w:tc>
          <w:tcPr>
            <w:tcW w:w="9990" w:type="dxa"/>
            <w:vAlign w:val="center"/>
          </w:tcPr>
          <w:p w14:paraId="6BC6B62E" w14:textId="69958204" w:rsidR="00D06DAE" w:rsidRPr="00321D06" w:rsidRDefault="00D06DAE" w:rsidP="00EE6E26">
            <w:pPr>
              <w:rPr>
                <w:color w:val="A6A6A6" w:themeColor="background1" w:themeShade="A6"/>
              </w:rPr>
            </w:pPr>
            <w:r w:rsidRPr="00321D06">
              <w:rPr>
                <w:color w:val="A6A6A6" w:themeColor="background1" w:themeShade="A6"/>
              </w:rPr>
              <w:t>Concrete Materials Science</w:t>
            </w:r>
          </w:p>
        </w:tc>
        <w:tc>
          <w:tcPr>
            <w:tcW w:w="1373" w:type="dxa"/>
            <w:vAlign w:val="center"/>
          </w:tcPr>
          <w:p w14:paraId="4147FF51" w14:textId="27A9B83C" w:rsidR="00D06DAE" w:rsidRPr="00321D06" w:rsidRDefault="00D06DAE" w:rsidP="006C5439">
            <w:pPr>
              <w:jc w:val="center"/>
              <w:rPr>
                <w:color w:val="A6A6A6" w:themeColor="background1" w:themeShade="A6"/>
              </w:rPr>
            </w:pPr>
            <w:r w:rsidRPr="00321D06">
              <w:rPr>
                <w:color w:val="A6A6A6" w:themeColor="background1" w:themeShade="A6"/>
              </w:rPr>
              <w:t>3</w:t>
            </w:r>
          </w:p>
        </w:tc>
      </w:tr>
      <w:tr w:rsidR="00D06DAE" w:rsidRPr="00BA2C29" w14:paraId="2137BA6E" w14:textId="77777777" w:rsidTr="006C5439">
        <w:tc>
          <w:tcPr>
            <w:tcW w:w="1615" w:type="dxa"/>
            <w:gridSpan w:val="2"/>
            <w:vAlign w:val="center"/>
          </w:tcPr>
          <w:p w14:paraId="0B1D43CC" w14:textId="6EC62854" w:rsidR="00D06DAE" w:rsidRPr="00321D06" w:rsidRDefault="00D06DAE" w:rsidP="00EE6E26">
            <w:pPr>
              <w:rPr>
                <w:color w:val="A6A6A6" w:themeColor="background1" w:themeShade="A6"/>
              </w:rPr>
            </w:pPr>
            <w:r w:rsidRPr="00321D06">
              <w:rPr>
                <w:color w:val="A6A6A6" w:themeColor="background1" w:themeShade="A6"/>
              </w:rPr>
              <w:t>CAE 729</w:t>
            </w:r>
          </w:p>
        </w:tc>
        <w:tc>
          <w:tcPr>
            <w:tcW w:w="9990" w:type="dxa"/>
            <w:vAlign w:val="center"/>
          </w:tcPr>
          <w:p w14:paraId="7CBEA92B" w14:textId="004E2848" w:rsidR="00D06DAE" w:rsidRPr="00321D06" w:rsidRDefault="00D06DAE" w:rsidP="00EE6E26">
            <w:pPr>
              <w:rPr>
                <w:color w:val="A6A6A6" w:themeColor="background1" w:themeShade="A6"/>
              </w:rPr>
            </w:pPr>
            <w:r w:rsidRPr="00321D06">
              <w:rPr>
                <w:color w:val="A6A6A6" w:themeColor="background1" w:themeShade="A6"/>
              </w:rPr>
              <w:t>Molecular Modeling of Materials</w:t>
            </w:r>
          </w:p>
        </w:tc>
        <w:tc>
          <w:tcPr>
            <w:tcW w:w="1373" w:type="dxa"/>
            <w:vAlign w:val="center"/>
          </w:tcPr>
          <w:p w14:paraId="396CE270" w14:textId="516C1418" w:rsidR="00D06DAE" w:rsidRPr="00321D06" w:rsidRDefault="00D06DAE" w:rsidP="006C5439">
            <w:pPr>
              <w:jc w:val="center"/>
              <w:rPr>
                <w:color w:val="A6A6A6" w:themeColor="background1" w:themeShade="A6"/>
              </w:rPr>
            </w:pPr>
            <w:r w:rsidRPr="00321D06">
              <w:rPr>
                <w:color w:val="A6A6A6" w:themeColor="background1" w:themeShade="A6"/>
              </w:rPr>
              <w:t>3</w:t>
            </w:r>
          </w:p>
        </w:tc>
      </w:tr>
      <w:tr w:rsidR="00EE6E26" w:rsidRPr="00BA2C29" w14:paraId="3D6BCFC4" w14:textId="77777777" w:rsidTr="006C5439">
        <w:tc>
          <w:tcPr>
            <w:tcW w:w="1615" w:type="dxa"/>
            <w:gridSpan w:val="2"/>
            <w:vAlign w:val="center"/>
          </w:tcPr>
          <w:p w14:paraId="6A0856EC" w14:textId="64159088" w:rsidR="00EE6E26" w:rsidRDefault="00EE6E26" w:rsidP="00EE6E26">
            <w:r w:rsidRPr="00612C20">
              <w:t>CAE 744</w:t>
            </w:r>
          </w:p>
        </w:tc>
        <w:tc>
          <w:tcPr>
            <w:tcW w:w="9990" w:type="dxa"/>
            <w:vAlign w:val="center"/>
          </w:tcPr>
          <w:p w14:paraId="5CFB7CFE" w14:textId="2A56A5FF" w:rsidR="00EE6E26" w:rsidRDefault="00EE6E26" w:rsidP="00EE6E26">
            <w:pPr>
              <w:rPr>
                <w:b/>
                <w:iCs/>
                <w:szCs w:val="22"/>
                <w:u w:val="single"/>
              </w:rPr>
            </w:pPr>
            <w:r w:rsidRPr="00612C20">
              <w:t>Risk Management and Resilience</w:t>
            </w:r>
          </w:p>
        </w:tc>
        <w:tc>
          <w:tcPr>
            <w:tcW w:w="1373" w:type="dxa"/>
            <w:vAlign w:val="center"/>
          </w:tcPr>
          <w:p w14:paraId="36F70446" w14:textId="592AF363" w:rsidR="00EE6E26" w:rsidRDefault="00EE6E26" w:rsidP="006C5439">
            <w:pPr>
              <w:jc w:val="center"/>
              <w:rPr>
                <w:b/>
                <w:iCs/>
                <w:szCs w:val="22"/>
                <w:u w:val="single"/>
              </w:rPr>
            </w:pPr>
            <w:r w:rsidRPr="00612C20">
              <w:rPr>
                <w:color w:val="000000"/>
              </w:rPr>
              <w:t>3</w:t>
            </w:r>
          </w:p>
        </w:tc>
      </w:tr>
      <w:tr w:rsidR="00EE6E26" w:rsidRPr="00BA2C29" w14:paraId="424A72F2" w14:textId="77777777" w:rsidTr="006C5439">
        <w:tc>
          <w:tcPr>
            <w:tcW w:w="1615" w:type="dxa"/>
            <w:gridSpan w:val="2"/>
            <w:vAlign w:val="center"/>
          </w:tcPr>
          <w:p w14:paraId="11E0BA1D" w14:textId="5FC80F4E" w:rsidR="00EE6E26" w:rsidRDefault="00EE6E26" w:rsidP="00EE6E26">
            <w:r w:rsidRPr="00612C20">
              <w:t>CAE 761</w:t>
            </w:r>
          </w:p>
        </w:tc>
        <w:tc>
          <w:tcPr>
            <w:tcW w:w="9990" w:type="dxa"/>
            <w:vAlign w:val="center"/>
          </w:tcPr>
          <w:p w14:paraId="7550983E" w14:textId="19000439" w:rsidR="00EE6E26" w:rsidRDefault="00EE6E26" w:rsidP="00EE6E26">
            <w:pPr>
              <w:rPr>
                <w:b/>
                <w:iCs/>
                <w:szCs w:val="22"/>
                <w:u w:val="single"/>
              </w:rPr>
            </w:pPr>
            <w:r w:rsidRPr="00612C20">
              <w:t>Building Information Modeling II</w:t>
            </w:r>
          </w:p>
        </w:tc>
        <w:tc>
          <w:tcPr>
            <w:tcW w:w="1373" w:type="dxa"/>
            <w:vAlign w:val="center"/>
          </w:tcPr>
          <w:p w14:paraId="2FED6BB9" w14:textId="30AEACDD" w:rsidR="00EE6E26" w:rsidRDefault="00EE6E26" w:rsidP="006C5439">
            <w:pPr>
              <w:jc w:val="center"/>
              <w:rPr>
                <w:b/>
                <w:iCs/>
                <w:szCs w:val="22"/>
                <w:u w:val="single"/>
              </w:rPr>
            </w:pPr>
            <w:r w:rsidRPr="00612C20">
              <w:rPr>
                <w:color w:val="000000"/>
              </w:rPr>
              <w:t>3</w:t>
            </w:r>
          </w:p>
        </w:tc>
      </w:tr>
      <w:tr w:rsidR="00EE6E26" w:rsidRPr="00BA2C29" w14:paraId="78248A49" w14:textId="77777777" w:rsidTr="006C5439">
        <w:tc>
          <w:tcPr>
            <w:tcW w:w="1615" w:type="dxa"/>
            <w:gridSpan w:val="2"/>
            <w:vAlign w:val="center"/>
          </w:tcPr>
          <w:p w14:paraId="7C627C0D" w14:textId="382A6FEE" w:rsidR="00EE6E26" w:rsidRDefault="00EE6E26" w:rsidP="00EE6E26">
            <w:r w:rsidRPr="00612C20">
              <w:t>CAE 762</w:t>
            </w:r>
          </w:p>
        </w:tc>
        <w:tc>
          <w:tcPr>
            <w:tcW w:w="9990" w:type="dxa"/>
            <w:vAlign w:val="center"/>
          </w:tcPr>
          <w:p w14:paraId="693E09DD" w14:textId="4F14C88A" w:rsidR="00EE6E26" w:rsidRDefault="00EE6E26" w:rsidP="00EE6E26">
            <w:pPr>
              <w:rPr>
                <w:b/>
                <w:iCs/>
                <w:szCs w:val="22"/>
                <w:u w:val="single"/>
              </w:rPr>
            </w:pPr>
            <w:r w:rsidRPr="00612C20">
              <w:t>Construction Project Management</w:t>
            </w:r>
          </w:p>
        </w:tc>
        <w:tc>
          <w:tcPr>
            <w:tcW w:w="1373" w:type="dxa"/>
            <w:vAlign w:val="center"/>
          </w:tcPr>
          <w:p w14:paraId="0C0D5FE5" w14:textId="6B5E301F" w:rsidR="00EE6E26" w:rsidRDefault="00EE6E26" w:rsidP="006C5439">
            <w:pPr>
              <w:jc w:val="center"/>
              <w:rPr>
                <w:b/>
                <w:iCs/>
                <w:szCs w:val="22"/>
                <w:u w:val="single"/>
              </w:rPr>
            </w:pPr>
            <w:r w:rsidRPr="00612C20">
              <w:rPr>
                <w:color w:val="000000"/>
              </w:rPr>
              <w:t>3</w:t>
            </w:r>
          </w:p>
        </w:tc>
      </w:tr>
      <w:tr w:rsidR="00D06DAE" w:rsidRPr="00BA2C29" w14:paraId="04100DC4" w14:textId="77777777" w:rsidTr="006C5439">
        <w:tc>
          <w:tcPr>
            <w:tcW w:w="1615" w:type="dxa"/>
            <w:gridSpan w:val="2"/>
            <w:vAlign w:val="center"/>
          </w:tcPr>
          <w:p w14:paraId="791ADF2D" w14:textId="2AD01065" w:rsidR="00D06DAE" w:rsidRPr="00612C20" w:rsidRDefault="00D06DAE" w:rsidP="00EE6E26">
            <w:r>
              <w:t>CAE 782</w:t>
            </w:r>
          </w:p>
        </w:tc>
        <w:tc>
          <w:tcPr>
            <w:tcW w:w="9990" w:type="dxa"/>
            <w:vAlign w:val="center"/>
          </w:tcPr>
          <w:p w14:paraId="16F0BBDC" w14:textId="4B0B517B" w:rsidR="00D06DAE" w:rsidRPr="00612C20" w:rsidRDefault="00D06DAE" w:rsidP="00EE6E26">
            <w:r w:rsidRPr="00D06DAE">
              <w:t>Control Theory and HVAC Applications</w:t>
            </w:r>
          </w:p>
        </w:tc>
        <w:tc>
          <w:tcPr>
            <w:tcW w:w="1373" w:type="dxa"/>
            <w:vAlign w:val="center"/>
          </w:tcPr>
          <w:p w14:paraId="2C6399CD" w14:textId="0C41AA70" w:rsidR="00D06DAE" w:rsidRPr="00612C20" w:rsidRDefault="00D06DAE" w:rsidP="006C5439">
            <w:pPr>
              <w:jc w:val="center"/>
              <w:rPr>
                <w:color w:val="000000"/>
              </w:rPr>
            </w:pPr>
            <w:r>
              <w:rPr>
                <w:color w:val="000000"/>
              </w:rPr>
              <w:t>3</w:t>
            </w:r>
          </w:p>
        </w:tc>
      </w:tr>
      <w:tr w:rsidR="00EE6E26" w:rsidRPr="00BA2C29" w14:paraId="48491E68" w14:textId="77777777" w:rsidTr="006C5439">
        <w:tc>
          <w:tcPr>
            <w:tcW w:w="1615" w:type="dxa"/>
            <w:gridSpan w:val="2"/>
            <w:vAlign w:val="center"/>
          </w:tcPr>
          <w:p w14:paraId="786A2D4D" w14:textId="1768F4DF" w:rsidR="00EE6E26" w:rsidRDefault="00EE6E26" w:rsidP="00EE6E26">
            <w:r w:rsidRPr="00612C20">
              <w:t>CAE 790</w:t>
            </w:r>
          </w:p>
        </w:tc>
        <w:tc>
          <w:tcPr>
            <w:tcW w:w="9990" w:type="dxa"/>
            <w:vAlign w:val="center"/>
          </w:tcPr>
          <w:p w14:paraId="1C58DD8F" w14:textId="3086E029" w:rsidR="00EE6E26" w:rsidRDefault="00EE6E26" w:rsidP="00EE6E26">
            <w:pPr>
              <w:rPr>
                <w:b/>
                <w:iCs/>
                <w:szCs w:val="22"/>
                <w:u w:val="single"/>
              </w:rPr>
            </w:pPr>
            <w:r w:rsidRPr="00612C20">
              <w:t>Advanced Topics</w:t>
            </w:r>
          </w:p>
        </w:tc>
        <w:tc>
          <w:tcPr>
            <w:tcW w:w="1373" w:type="dxa"/>
            <w:vAlign w:val="center"/>
          </w:tcPr>
          <w:p w14:paraId="183870B9" w14:textId="415253DF" w:rsidR="00EE6E26" w:rsidRDefault="00EE6E26" w:rsidP="006C5439">
            <w:pPr>
              <w:jc w:val="center"/>
              <w:rPr>
                <w:b/>
                <w:iCs/>
                <w:szCs w:val="22"/>
                <w:u w:val="single"/>
              </w:rPr>
            </w:pPr>
            <w:r w:rsidRPr="00612C20">
              <w:rPr>
                <w:color w:val="000000"/>
              </w:rPr>
              <w:t>1-3</w:t>
            </w:r>
          </w:p>
        </w:tc>
      </w:tr>
      <w:tr w:rsidR="00A949CD" w:rsidRPr="00BA2C29" w14:paraId="2B36A6E7" w14:textId="77777777" w:rsidTr="006C5439">
        <w:tc>
          <w:tcPr>
            <w:tcW w:w="1615" w:type="dxa"/>
            <w:gridSpan w:val="2"/>
            <w:vAlign w:val="center"/>
          </w:tcPr>
          <w:p w14:paraId="154D5541" w14:textId="3422FE29" w:rsidR="00A949CD" w:rsidRPr="00A949CD" w:rsidRDefault="00A949CD" w:rsidP="00EE6E26">
            <w:pPr>
              <w:rPr>
                <w:color w:val="365F91" w:themeColor="accent1" w:themeShade="BF"/>
              </w:rPr>
            </w:pPr>
            <w:r w:rsidRPr="00A949CD">
              <w:rPr>
                <w:color w:val="365F91" w:themeColor="accent1" w:themeShade="BF"/>
              </w:rPr>
              <w:t>CET 735</w:t>
            </w:r>
          </w:p>
        </w:tc>
        <w:tc>
          <w:tcPr>
            <w:tcW w:w="9990" w:type="dxa"/>
            <w:vAlign w:val="center"/>
          </w:tcPr>
          <w:p w14:paraId="52CC6CD6" w14:textId="0A2B9D40" w:rsidR="00A949CD" w:rsidRPr="00A949CD" w:rsidRDefault="00A949CD" w:rsidP="00EE6E26">
            <w:pPr>
              <w:rPr>
                <w:color w:val="365F91" w:themeColor="accent1" w:themeShade="BF"/>
              </w:rPr>
            </w:pPr>
            <w:r w:rsidRPr="00A949CD">
              <w:rPr>
                <w:color w:val="365F91" w:themeColor="accent1" w:themeShade="BF"/>
              </w:rPr>
              <w:t>WWE: Treatment and Reuse</w:t>
            </w:r>
          </w:p>
        </w:tc>
        <w:tc>
          <w:tcPr>
            <w:tcW w:w="1373" w:type="dxa"/>
            <w:vAlign w:val="center"/>
          </w:tcPr>
          <w:p w14:paraId="07783FDD" w14:textId="16A9529C" w:rsidR="00A949CD" w:rsidRPr="00A949CD" w:rsidRDefault="00A949CD" w:rsidP="006C5439">
            <w:pPr>
              <w:jc w:val="center"/>
              <w:rPr>
                <w:color w:val="365F91" w:themeColor="accent1" w:themeShade="BF"/>
              </w:rPr>
            </w:pPr>
            <w:r w:rsidRPr="00A949CD">
              <w:rPr>
                <w:color w:val="365F91" w:themeColor="accent1" w:themeShade="BF"/>
              </w:rPr>
              <w:t>3</w:t>
            </w:r>
          </w:p>
        </w:tc>
      </w:tr>
    </w:tbl>
    <w:p w14:paraId="6FABC40A" w14:textId="65FFCBE3" w:rsidR="00B06396" w:rsidRDefault="00B06396" w:rsidP="00B06396"/>
    <w:p w14:paraId="213DB595" w14:textId="576BE11B" w:rsidR="00B76CC7" w:rsidRDefault="00B76CC7" w:rsidP="00B06396"/>
    <w:p w14:paraId="60A7A9B0" w14:textId="1B25BFD3" w:rsidR="00B76CC7" w:rsidRDefault="00B76CC7" w:rsidP="00B06396"/>
    <w:p w14:paraId="123CB0EF" w14:textId="77777777" w:rsidR="00B76CC7" w:rsidRDefault="00B76CC7" w:rsidP="00B06396"/>
    <w:p w14:paraId="4E1E5E76" w14:textId="77777777" w:rsidR="00B06396" w:rsidRPr="00B06396" w:rsidRDefault="00B06396" w:rsidP="00B06396"/>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BA7C81" w:rsidRPr="00BA2C29" w14:paraId="04DCE07E" w14:textId="77777777" w:rsidTr="00BA7C81">
        <w:trPr>
          <w:trHeight w:val="377"/>
        </w:trPr>
        <w:tc>
          <w:tcPr>
            <w:tcW w:w="805" w:type="dxa"/>
            <w:shd w:val="clear" w:color="auto" w:fill="F2F2F2" w:themeFill="background1" w:themeFillShade="F2"/>
            <w:vAlign w:val="center"/>
          </w:tcPr>
          <w:p w14:paraId="2C4D13B5" w14:textId="108B724F" w:rsidR="00BA7C81" w:rsidRPr="00F34609" w:rsidRDefault="00BA7C81" w:rsidP="00BA7C81">
            <w:pPr>
              <w:widowControl w:val="0"/>
              <w:tabs>
                <w:tab w:val="clear" w:pos="2880"/>
                <w:tab w:val="clear" w:pos="5760"/>
                <w:tab w:val="clear" w:pos="8640"/>
              </w:tabs>
              <w:autoSpaceDE w:val="0"/>
              <w:autoSpaceDN w:val="0"/>
              <w:spacing w:after="0"/>
              <w:jc w:val="center"/>
              <w:rPr>
                <w:b/>
                <w:iCs/>
                <w:szCs w:val="22"/>
              </w:rPr>
            </w:pPr>
            <w:r>
              <w:rPr>
                <w:b/>
                <w:iCs/>
                <w:sz w:val="36"/>
                <w:szCs w:val="32"/>
              </w:rPr>
              <w:t>B</w:t>
            </w:r>
          </w:p>
        </w:tc>
        <w:tc>
          <w:tcPr>
            <w:tcW w:w="12173" w:type="dxa"/>
            <w:gridSpan w:val="3"/>
            <w:shd w:val="clear" w:color="auto" w:fill="F2F2F2" w:themeFill="background1" w:themeFillShade="F2"/>
            <w:vAlign w:val="center"/>
          </w:tcPr>
          <w:p w14:paraId="0C0A5EA0" w14:textId="5DFDC32A" w:rsidR="00BA7C81" w:rsidRPr="00F34609" w:rsidRDefault="00BA7C81" w:rsidP="00BA7C81">
            <w:pPr>
              <w:widowControl w:val="0"/>
              <w:tabs>
                <w:tab w:val="clear" w:pos="2880"/>
                <w:tab w:val="clear" w:pos="5760"/>
                <w:tab w:val="clear" w:pos="8640"/>
              </w:tabs>
              <w:autoSpaceDE w:val="0"/>
              <w:autoSpaceDN w:val="0"/>
              <w:spacing w:after="0"/>
              <w:jc w:val="center"/>
              <w:rPr>
                <w:b/>
                <w:iCs/>
                <w:szCs w:val="22"/>
              </w:rPr>
            </w:pPr>
            <w:r w:rsidRPr="00F34609">
              <w:rPr>
                <w:b/>
                <w:iCs/>
                <w:szCs w:val="22"/>
              </w:rPr>
              <w:t xml:space="preserve">Group </w:t>
            </w:r>
            <w:r>
              <w:rPr>
                <w:b/>
                <w:iCs/>
                <w:sz w:val="28"/>
                <w:szCs w:val="24"/>
              </w:rPr>
              <w:t xml:space="preserve">B:  </w:t>
            </w:r>
            <w:r w:rsidRPr="0004331F">
              <w:rPr>
                <w:b/>
                <w:iCs/>
                <w:szCs w:val="22"/>
              </w:rPr>
              <w:t>600-level lecture-based CAE courses in civil</w:t>
            </w:r>
            <w:r w:rsidR="00742AC5">
              <w:rPr>
                <w:b/>
                <w:iCs/>
                <w:szCs w:val="22"/>
              </w:rPr>
              <w:t xml:space="preserve"> and</w:t>
            </w:r>
            <w:r w:rsidRPr="0004331F">
              <w:rPr>
                <w:b/>
                <w:iCs/>
                <w:szCs w:val="22"/>
              </w:rPr>
              <w:t xml:space="preserve"> architectural</w:t>
            </w:r>
            <w:r w:rsidR="00742AC5">
              <w:rPr>
                <w:b/>
                <w:iCs/>
                <w:szCs w:val="22"/>
              </w:rPr>
              <w:t xml:space="preserve"> </w:t>
            </w:r>
            <w:r w:rsidRPr="0004331F">
              <w:rPr>
                <w:b/>
                <w:iCs/>
                <w:szCs w:val="22"/>
              </w:rPr>
              <w:t>engineering</w:t>
            </w:r>
          </w:p>
        </w:tc>
      </w:tr>
      <w:tr w:rsidR="00BA7C81" w:rsidRPr="00BA2C29" w14:paraId="1610B8E5" w14:textId="77777777" w:rsidTr="006C5439">
        <w:tc>
          <w:tcPr>
            <w:tcW w:w="1615" w:type="dxa"/>
            <w:gridSpan w:val="2"/>
            <w:shd w:val="clear" w:color="auto" w:fill="auto"/>
            <w:vAlign w:val="center"/>
          </w:tcPr>
          <w:p w14:paraId="289CF660" w14:textId="77777777" w:rsidR="00BA7C81" w:rsidRPr="00F34609" w:rsidRDefault="00BA7C81" w:rsidP="00BA7C81">
            <w:pPr>
              <w:jc w:val="left"/>
              <w:rPr>
                <w:b/>
                <w:bCs/>
                <w:u w:val="single"/>
              </w:rPr>
            </w:pPr>
            <w:r w:rsidRPr="00F34609">
              <w:rPr>
                <w:b/>
                <w:bCs/>
                <w:u w:val="single"/>
              </w:rPr>
              <w:t>Course</w:t>
            </w:r>
          </w:p>
        </w:tc>
        <w:tc>
          <w:tcPr>
            <w:tcW w:w="9990" w:type="dxa"/>
            <w:shd w:val="clear" w:color="auto" w:fill="auto"/>
            <w:vAlign w:val="center"/>
          </w:tcPr>
          <w:p w14:paraId="28A487FC" w14:textId="77777777" w:rsidR="00BA7C81" w:rsidRPr="00BA2C29" w:rsidRDefault="00BA7C81" w:rsidP="00BA7C81">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4B01907C" w14:textId="77777777" w:rsidR="00BA7C81" w:rsidRPr="00BA2C29" w:rsidRDefault="00BA7C81" w:rsidP="00BA7C81">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BA7C81" w:rsidRPr="00BA2C29" w14:paraId="7D2197E8" w14:textId="77777777" w:rsidTr="006C5439">
        <w:tc>
          <w:tcPr>
            <w:tcW w:w="1615" w:type="dxa"/>
            <w:gridSpan w:val="2"/>
            <w:shd w:val="clear" w:color="auto" w:fill="auto"/>
            <w:vAlign w:val="center"/>
          </w:tcPr>
          <w:p w14:paraId="5D552649" w14:textId="47037CD2" w:rsidR="00BA7C81" w:rsidRPr="005763CB" w:rsidRDefault="00BA7C81" w:rsidP="00BA7C81">
            <w:pPr>
              <w:jc w:val="left"/>
              <w:rPr>
                <w:b/>
                <w:bCs/>
                <w:color w:val="808080" w:themeColor="background1" w:themeShade="80"/>
                <w:u w:val="single"/>
              </w:rPr>
            </w:pPr>
            <w:r w:rsidRPr="005763CB">
              <w:rPr>
                <w:color w:val="808080" w:themeColor="background1" w:themeShade="80"/>
              </w:rPr>
              <w:t>CAE 610</w:t>
            </w:r>
          </w:p>
        </w:tc>
        <w:tc>
          <w:tcPr>
            <w:tcW w:w="9990" w:type="dxa"/>
            <w:shd w:val="clear" w:color="auto" w:fill="auto"/>
            <w:vAlign w:val="center"/>
          </w:tcPr>
          <w:p w14:paraId="26AAA2C7" w14:textId="2FC7B653" w:rsidR="00BA7C81" w:rsidRDefault="00BA7C81" w:rsidP="00BA7C81">
            <w:pPr>
              <w:widowControl w:val="0"/>
              <w:tabs>
                <w:tab w:val="clear" w:pos="2880"/>
                <w:tab w:val="clear" w:pos="5760"/>
                <w:tab w:val="clear" w:pos="8640"/>
              </w:tabs>
              <w:autoSpaceDE w:val="0"/>
              <w:autoSpaceDN w:val="0"/>
              <w:spacing w:after="0"/>
              <w:jc w:val="left"/>
              <w:rPr>
                <w:b/>
                <w:iCs/>
                <w:szCs w:val="22"/>
                <w:u w:val="single"/>
              </w:rPr>
            </w:pPr>
            <w:r w:rsidRPr="005763CB">
              <w:rPr>
                <w:color w:val="808080" w:themeColor="background1" w:themeShade="80"/>
              </w:rPr>
              <w:t xml:space="preserve">Structural Mechanics </w:t>
            </w:r>
            <w:r>
              <w:t>[consider</w:t>
            </w:r>
            <w:r w:rsidRPr="005763CB">
              <w:t xml:space="preserve"> MAE 607 instead</w:t>
            </w:r>
            <w:r>
              <w:t>]</w:t>
            </w:r>
          </w:p>
        </w:tc>
        <w:tc>
          <w:tcPr>
            <w:tcW w:w="1373" w:type="dxa"/>
            <w:shd w:val="clear" w:color="auto" w:fill="auto"/>
            <w:vAlign w:val="center"/>
          </w:tcPr>
          <w:p w14:paraId="7B33611D" w14:textId="5DB89229" w:rsidR="00BA7C81" w:rsidRDefault="00BA7C81" w:rsidP="00BA7C81">
            <w:pPr>
              <w:widowControl w:val="0"/>
              <w:tabs>
                <w:tab w:val="clear" w:pos="2880"/>
                <w:tab w:val="clear" w:pos="5760"/>
                <w:tab w:val="clear" w:pos="8640"/>
              </w:tabs>
              <w:autoSpaceDE w:val="0"/>
              <w:autoSpaceDN w:val="0"/>
              <w:spacing w:after="0"/>
              <w:jc w:val="center"/>
              <w:rPr>
                <w:b/>
                <w:iCs/>
                <w:szCs w:val="22"/>
                <w:u w:val="single"/>
              </w:rPr>
            </w:pPr>
            <w:r w:rsidRPr="00612C20">
              <w:rPr>
                <w:color w:val="000000"/>
              </w:rPr>
              <w:t>3</w:t>
            </w:r>
          </w:p>
        </w:tc>
      </w:tr>
      <w:tr w:rsidR="00BA7C81" w:rsidRPr="00BA2C29" w14:paraId="646A2D80" w14:textId="77777777" w:rsidTr="006C5439">
        <w:tc>
          <w:tcPr>
            <w:tcW w:w="1615" w:type="dxa"/>
            <w:gridSpan w:val="2"/>
            <w:vAlign w:val="center"/>
          </w:tcPr>
          <w:p w14:paraId="1A91E67C" w14:textId="07E40952" w:rsidR="00BA7C81" w:rsidRDefault="00BA7C81" w:rsidP="00BA7C81">
            <w:r w:rsidRPr="00612C20">
              <w:t>CAE 611</w:t>
            </w:r>
          </w:p>
        </w:tc>
        <w:tc>
          <w:tcPr>
            <w:tcW w:w="9990" w:type="dxa"/>
            <w:vAlign w:val="center"/>
          </w:tcPr>
          <w:p w14:paraId="6A43ECD9" w14:textId="52465598" w:rsidR="00BA7C81" w:rsidRDefault="00BA7C81" w:rsidP="00BA7C81">
            <w:pPr>
              <w:rPr>
                <w:b/>
                <w:iCs/>
                <w:szCs w:val="22"/>
                <w:u w:val="single"/>
              </w:rPr>
            </w:pPr>
            <w:r w:rsidRPr="00612C20">
              <w:t>Advanced Structural Analysis</w:t>
            </w:r>
          </w:p>
        </w:tc>
        <w:tc>
          <w:tcPr>
            <w:tcW w:w="1373" w:type="dxa"/>
            <w:vAlign w:val="center"/>
          </w:tcPr>
          <w:p w14:paraId="4AE23DD0" w14:textId="6F4E9B02" w:rsidR="00BA7C81" w:rsidRDefault="00BA7C81" w:rsidP="00BA7C81">
            <w:pPr>
              <w:jc w:val="center"/>
              <w:rPr>
                <w:b/>
                <w:iCs/>
                <w:szCs w:val="22"/>
                <w:u w:val="single"/>
              </w:rPr>
            </w:pPr>
            <w:r w:rsidRPr="00612C20">
              <w:rPr>
                <w:color w:val="000000"/>
              </w:rPr>
              <w:t>3</w:t>
            </w:r>
          </w:p>
        </w:tc>
      </w:tr>
      <w:tr w:rsidR="00BA7C81" w:rsidRPr="00BA2C29" w14:paraId="2C85895C" w14:textId="77777777" w:rsidTr="006C5439">
        <w:tc>
          <w:tcPr>
            <w:tcW w:w="1615" w:type="dxa"/>
            <w:gridSpan w:val="2"/>
            <w:vAlign w:val="center"/>
          </w:tcPr>
          <w:p w14:paraId="586078A4" w14:textId="359D800E" w:rsidR="00BA7C81" w:rsidRDefault="00BA7C81" w:rsidP="00BA7C81">
            <w:r w:rsidRPr="00612C20">
              <w:t>CAE 620</w:t>
            </w:r>
          </w:p>
        </w:tc>
        <w:tc>
          <w:tcPr>
            <w:tcW w:w="9990" w:type="dxa"/>
            <w:vAlign w:val="center"/>
          </w:tcPr>
          <w:p w14:paraId="08011010" w14:textId="76467B50" w:rsidR="00BA7C81" w:rsidRDefault="00BA7C81" w:rsidP="00BA7C81">
            <w:pPr>
              <w:rPr>
                <w:b/>
                <w:iCs/>
                <w:szCs w:val="22"/>
                <w:u w:val="single"/>
              </w:rPr>
            </w:pPr>
            <w:r w:rsidRPr="00612C20">
              <w:t>Advanced Design of Concrete Structures</w:t>
            </w:r>
          </w:p>
        </w:tc>
        <w:tc>
          <w:tcPr>
            <w:tcW w:w="1373" w:type="dxa"/>
            <w:vAlign w:val="center"/>
          </w:tcPr>
          <w:p w14:paraId="2BD1D92E" w14:textId="08F5B14A" w:rsidR="00BA7C81" w:rsidRDefault="00BA7C81" w:rsidP="00BA7C81">
            <w:pPr>
              <w:jc w:val="center"/>
              <w:rPr>
                <w:b/>
                <w:iCs/>
                <w:szCs w:val="22"/>
                <w:u w:val="single"/>
              </w:rPr>
            </w:pPr>
            <w:r w:rsidRPr="00612C20">
              <w:rPr>
                <w:color w:val="000000"/>
              </w:rPr>
              <w:t>3</w:t>
            </w:r>
          </w:p>
        </w:tc>
      </w:tr>
      <w:tr w:rsidR="00BA7C81" w:rsidRPr="00BA2C29" w14:paraId="226D15A1" w14:textId="77777777" w:rsidTr="006C5439">
        <w:tc>
          <w:tcPr>
            <w:tcW w:w="1615" w:type="dxa"/>
            <w:gridSpan w:val="2"/>
            <w:vAlign w:val="center"/>
          </w:tcPr>
          <w:p w14:paraId="19F36B7C" w14:textId="549F15DC" w:rsidR="00BA7C81" w:rsidRDefault="00BA7C81" w:rsidP="00BA7C81">
            <w:r w:rsidRPr="00612C20">
              <w:t>CAE 621</w:t>
            </w:r>
          </w:p>
        </w:tc>
        <w:tc>
          <w:tcPr>
            <w:tcW w:w="9990" w:type="dxa"/>
            <w:vAlign w:val="center"/>
          </w:tcPr>
          <w:p w14:paraId="2A6F3E74" w14:textId="761678AD" w:rsidR="00BA7C81" w:rsidRDefault="00BA7C81" w:rsidP="00BA7C81">
            <w:pPr>
              <w:rPr>
                <w:b/>
                <w:iCs/>
                <w:szCs w:val="22"/>
                <w:u w:val="single"/>
              </w:rPr>
            </w:pPr>
            <w:r w:rsidRPr="00612C20">
              <w:t>Advanced Design of Steel Structures</w:t>
            </w:r>
          </w:p>
        </w:tc>
        <w:tc>
          <w:tcPr>
            <w:tcW w:w="1373" w:type="dxa"/>
            <w:vAlign w:val="center"/>
          </w:tcPr>
          <w:p w14:paraId="08BBA9C8" w14:textId="57208A4B" w:rsidR="00BA7C81" w:rsidRDefault="00BA7C81" w:rsidP="00BA7C81">
            <w:pPr>
              <w:jc w:val="center"/>
              <w:rPr>
                <w:b/>
                <w:iCs/>
                <w:szCs w:val="22"/>
                <w:u w:val="single"/>
              </w:rPr>
            </w:pPr>
            <w:r w:rsidRPr="00612C20">
              <w:rPr>
                <w:color w:val="000000"/>
              </w:rPr>
              <w:t>3</w:t>
            </w:r>
          </w:p>
        </w:tc>
      </w:tr>
      <w:tr w:rsidR="00BA7C81" w:rsidRPr="00BA2C29" w14:paraId="10367399" w14:textId="77777777" w:rsidTr="006C5439">
        <w:tc>
          <w:tcPr>
            <w:tcW w:w="1615" w:type="dxa"/>
            <w:gridSpan w:val="2"/>
            <w:vAlign w:val="center"/>
          </w:tcPr>
          <w:p w14:paraId="4DE38F43" w14:textId="16664C6B" w:rsidR="00BA7C81" w:rsidRDefault="00BA7C81" w:rsidP="00BA7C81">
            <w:r w:rsidRPr="00612C20">
              <w:t>CAE 622</w:t>
            </w:r>
          </w:p>
        </w:tc>
        <w:tc>
          <w:tcPr>
            <w:tcW w:w="9990" w:type="dxa"/>
            <w:vAlign w:val="center"/>
          </w:tcPr>
          <w:p w14:paraId="2DFBEC03" w14:textId="6D8E714C" w:rsidR="00BA7C81" w:rsidRDefault="00BA7C81" w:rsidP="00BA7C81">
            <w:pPr>
              <w:rPr>
                <w:b/>
                <w:iCs/>
                <w:szCs w:val="22"/>
                <w:u w:val="single"/>
              </w:rPr>
            </w:pPr>
            <w:r w:rsidRPr="00612C20">
              <w:t>Design of Prestressed Concrete Structures</w:t>
            </w:r>
          </w:p>
        </w:tc>
        <w:tc>
          <w:tcPr>
            <w:tcW w:w="1373" w:type="dxa"/>
            <w:vAlign w:val="center"/>
          </w:tcPr>
          <w:p w14:paraId="3499ED6E" w14:textId="0C9D54F1" w:rsidR="00BA7C81" w:rsidRDefault="00BA7C81" w:rsidP="00BA7C81">
            <w:pPr>
              <w:jc w:val="center"/>
              <w:rPr>
                <w:b/>
                <w:iCs/>
                <w:szCs w:val="22"/>
                <w:u w:val="single"/>
              </w:rPr>
            </w:pPr>
            <w:r w:rsidRPr="00612C20">
              <w:rPr>
                <w:color w:val="000000"/>
              </w:rPr>
              <w:t>3</w:t>
            </w:r>
          </w:p>
        </w:tc>
      </w:tr>
      <w:tr w:rsidR="00BA7C81" w:rsidRPr="00BA2C29" w14:paraId="63AF16AD" w14:textId="77777777" w:rsidTr="006C5439">
        <w:tc>
          <w:tcPr>
            <w:tcW w:w="1615" w:type="dxa"/>
            <w:gridSpan w:val="2"/>
            <w:vAlign w:val="center"/>
          </w:tcPr>
          <w:p w14:paraId="13FD77DF" w14:textId="0AD05D6C" w:rsidR="00BA7C81" w:rsidRDefault="00BA7C81" w:rsidP="00BA7C81">
            <w:r w:rsidRPr="00612C20">
              <w:t>CAE 623</w:t>
            </w:r>
          </w:p>
        </w:tc>
        <w:tc>
          <w:tcPr>
            <w:tcW w:w="9990" w:type="dxa"/>
            <w:vAlign w:val="center"/>
          </w:tcPr>
          <w:p w14:paraId="7DEC5DD4" w14:textId="769CB0BA" w:rsidR="00BA7C81" w:rsidRDefault="00BA7C81" w:rsidP="00BA7C81">
            <w:pPr>
              <w:rPr>
                <w:b/>
                <w:iCs/>
                <w:szCs w:val="22"/>
                <w:u w:val="single"/>
              </w:rPr>
            </w:pPr>
            <w:r w:rsidRPr="00612C20">
              <w:t>Design of Masonry Structures</w:t>
            </w:r>
          </w:p>
        </w:tc>
        <w:tc>
          <w:tcPr>
            <w:tcW w:w="1373" w:type="dxa"/>
            <w:vAlign w:val="center"/>
          </w:tcPr>
          <w:p w14:paraId="6FD89A94" w14:textId="7434CE1F" w:rsidR="00BA7C81" w:rsidRDefault="00BA7C81" w:rsidP="00BA7C81">
            <w:pPr>
              <w:jc w:val="center"/>
              <w:rPr>
                <w:b/>
                <w:iCs/>
                <w:szCs w:val="22"/>
                <w:u w:val="single"/>
              </w:rPr>
            </w:pPr>
            <w:r w:rsidRPr="00612C20">
              <w:rPr>
                <w:color w:val="000000"/>
              </w:rPr>
              <w:t>3</w:t>
            </w:r>
          </w:p>
        </w:tc>
      </w:tr>
      <w:tr w:rsidR="00BA7C81" w:rsidRPr="00BA2C29" w14:paraId="02CE07D1" w14:textId="77777777" w:rsidTr="006C5439">
        <w:tc>
          <w:tcPr>
            <w:tcW w:w="1615" w:type="dxa"/>
            <w:gridSpan w:val="2"/>
            <w:vAlign w:val="center"/>
          </w:tcPr>
          <w:p w14:paraId="33E1DB7E" w14:textId="28D47386" w:rsidR="00BA7C81" w:rsidRDefault="00BA7C81" w:rsidP="00BA7C81">
            <w:r w:rsidRPr="00612C20">
              <w:t>CAE 625</w:t>
            </w:r>
          </w:p>
        </w:tc>
        <w:tc>
          <w:tcPr>
            <w:tcW w:w="9990" w:type="dxa"/>
            <w:vAlign w:val="center"/>
          </w:tcPr>
          <w:p w14:paraId="7AAE3029" w14:textId="7960A3AF" w:rsidR="00BA7C81" w:rsidRDefault="00BA7C81" w:rsidP="00BA7C81">
            <w:pPr>
              <w:rPr>
                <w:b/>
                <w:iCs/>
                <w:szCs w:val="22"/>
                <w:u w:val="single"/>
              </w:rPr>
            </w:pPr>
            <w:r w:rsidRPr="00612C20">
              <w:t>Timber Structural Systems</w:t>
            </w:r>
          </w:p>
        </w:tc>
        <w:tc>
          <w:tcPr>
            <w:tcW w:w="1373" w:type="dxa"/>
            <w:vAlign w:val="center"/>
          </w:tcPr>
          <w:p w14:paraId="077A885D" w14:textId="0B745FC5" w:rsidR="00BA7C81" w:rsidRDefault="00BA7C81" w:rsidP="00BA7C81">
            <w:pPr>
              <w:jc w:val="center"/>
              <w:rPr>
                <w:b/>
                <w:iCs/>
                <w:szCs w:val="22"/>
                <w:u w:val="single"/>
              </w:rPr>
            </w:pPr>
            <w:r w:rsidRPr="00612C20">
              <w:rPr>
                <w:color w:val="000000"/>
              </w:rPr>
              <w:t>3</w:t>
            </w:r>
          </w:p>
        </w:tc>
      </w:tr>
      <w:tr w:rsidR="00BA7C81" w:rsidRPr="00BA2C29" w14:paraId="008E2E9E" w14:textId="77777777" w:rsidTr="006C5439">
        <w:tc>
          <w:tcPr>
            <w:tcW w:w="1615" w:type="dxa"/>
            <w:gridSpan w:val="2"/>
            <w:vAlign w:val="center"/>
          </w:tcPr>
          <w:p w14:paraId="4F05CEE0" w14:textId="232F11B0" w:rsidR="00BA7C81" w:rsidRDefault="00BA7C81" w:rsidP="00BA7C81">
            <w:r w:rsidRPr="00612C20">
              <w:t>CAE 660</w:t>
            </w:r>
          </w:p>
        </w:tc>
        <w:tc>
          <w:tcPr>
            <w:tcW w:w="9990" w:type="dxa"/>
            <w:vAlign w:val="center"/>
          </w:tcPr>
          <w:p w14:paraId="2CDE5406" w14:textId="5FC65AC9" w:rsidR="00BA7C81" w:rsidRDefault="00BA7C81" w:rsidP="00BA7C81">
            <w:pPr>
              <w:rPr>
                <w:b/>
                <w:iCs/>
                <w:szCs w:val="22"/>
                <w:u w:val="single"/>
              </w:rPr>
            </w:pPr>
            <w:r w:rsidRPr="00612C20">
              <w:t>Sustainable Construction</w:t>
            </w:r>
          </w:p>
        </w:tc>
        <w:tc>
          <w:tcPr>
            <w:tcW w:w="1373" w:type="dxa"/>
            <w:vAlign w:val="center"/>
          </w:tcPr>
          <w:p w14:paraId="684A2C30" w14:textId="5795C6A8" w:rsidR="00BA7C81" w:rsidRDefault="00BA7C81" w:rsidP="00BA7C81">
            <w:pPr>
              <w:jc w:val="center"/>
              <w:rPr>
                <w:b/>
                <w:iCs/>
                <w:szCs w:val="22"/>
                <w:u w:val="single"/>
              </w:rPr>
            </w:pPr>
            <w:r w:rsidRPr="00612C20">
              <w:rPr>
                <w:color w:val="000000"/>
              </w:rPr>
              <w:t>3</w:t>
            </w:r>
          </w:p>
        </w:tc>
      </w:tr>
      <w:tr w:rsidR="00BA7C81" w:rsidRPr="00BA2C29" w14:paraId="0727499A" w14:textId="77777777" w:rsidTr="006C5439">
        <w:tc>
          <w:tcPr>
            <w:tcW w:w="1615" w:type="dxa"/>
            <w:gridSpan w:val="2"/>
            <w:vAlign w:val="center"/>
          </w:tcPr>
          <w:p w14:paraId="699F1C91" w14:textId="27F2FB9E" w:rsidR="00BA7C81" w:rsidRDefault="00BA7C81" w:rsidP="00BA7C81">
            <w:r w:rsidRPr="00612C20">
              <w:t>CAE 661</w:t>
            </w:r>
          </w:p>
        </w:tc>
        <w:tc>
          <w:tcPr>
            <w:tcW w:w="9990" w:type="dxa"/>
            <w:vAlign w:val="center"/>
          </w:tcPr>
          <w:p w14:paraId="1817D739" w14:textId="2FAB950C" w:rsidR="00BA7C81" w:rsidRDefault="00BA7C81" w:rsidP="00BA7C81">
            <w:pPr>
              <w:rPr>
                <w:b/>
                <w:iCs/>
                <w:szCs w:val="22"/>
                <w:u w:val="single"/>
              </w:rPr>
            </w:pPr>
            <w:r w:rsidRPr="00612C20">
              <w:t>Computer Aided Architectural Engineering Design</w:t>
            </w:r>
          </w:p>
        </w:tc>
        <w:tc>
          <w:tcPr>
            <w:tcW w:w="1373" w:type="dxa"/>
            <w:vAlign w:val="center"/>
          </w:tcPr>
          <w:p w14:paraId="65A85DE7" w14:textId="6481AD1F" w:rsidR="00BA7C81" w:rsidRDefault="00BA7C81" w:rsidP="00BA7C81">
            <w:pPr>
              <w:jc w:val="center"/>
              <w:rPr>
                <w:b/>
                <w:iCs/>
                <w:szCs w:val="22"/>
                <w:u w:val="single"/>
              </w:rPr>
            </w:pPr>
            <w:r w:rsidRPr="00612C20">
              <w:rPr>
                <w:color w:val="000000"/>
              </w:rPr>
              <w:t>3</w:t>
            </w:r>
          </w:p>
        </w:tc>
      </w:tr>
      <w:tr w:rsidR="00BA7C81" w:rsidRPr="00BA2C29" w14:paraId="79D1809E" w14:textId="77777777" w:rsidTr="006C5439">
        <w:tc>
          <w:tcPr>
            <w:tcW w:w="1615" w:type="dxa"/>
            <w:gridSpan w:val="2"/>
            <w:vAlign w:val="center"/>
          </w:tcPr>
          <w:p w14:paraId="093F54E4" w14:textId="5DDB6E34" w:rsidR="00BA7C81" w:rsidRDefault="00BA7C81" w:rsidP="00BA7C81">
            <w:r w:rsidRPr="00612C20">
              <w:t>CAE 670</w:t>
            </w:r>
          </w:p>
        </w:tc>
        <w:tc>
          <w:tcPr>
            <w:tcW w:w="9990" w:type="dxa"/>
            <w:vAlign w:val="center"/>
          </w:tcPr>
          <w:p w14:paraId="5DA86E4A" w14:textId="461FA8F7" w:rsidR="00BA7C81" w:rsidRDefault="00BA7C81" w:rsidP="00BA7C81">
            <w:pPr>
              <w:rPr>
                <w:b/>
                <w:iCs/>
                <w:szCs w:val="22"/>
                <w:u w:val="single"/>
              </w:rPr>
            </w:pPr>
            <w:r w:rsidRPr="00612C20">
              <w:t>Advanced Foundation Engineering</w:t>
            </w:r>
          </w:p>
        </w:tc>
        <w:tc>
          <w:tcPr>
            <w:tcW w:w="1373" w:type="dxa"/>
            <w:vAlign w:val="center"/>
          </w:tcPr>
          <w:p w14:paraId="219C0751" w14:textId="47A1F109" w:rsidR="00BA7C81" w:rsidRDefault="00BA7C81" w:rsidP="00BA7C81">
            <w:pPr>
              <w:jc w:val="center"/>
              <w:rPr>
                <w:b/>
                <w:iCs/>
                <w:szCs w:val="22"/>
                <w:u w:val="single"/>
              </w:rPr>
            </w:pPr>
            <w:r w:rsidRPr="00612C20">
              <w:rPr>
                <w:color w:val="000000"/>
              </w:rPr>
              <w:t>3</w:t>
            </w:r>
          </w:p>
        </w:tc>
      </w:tr>
      <w:tr w:rsidR="00BA7C81" w:rsidRPr="00BA2C29" w14:paraId="48A4FA72" w14:textId="77777777" w:rsidTr="006C5439">
        <w:tc>
          <w:tcPr>
            <w:tcW w:w="1615" w:type="dxa"/>
            <w:gridSpan w:val="2"/>
            <w:vAlign w:val="center"/>
          </w:tcPr>
          <w:p w14:paraId="75403790" w14:textId="2AA8AFED" w:rsidR="00BA7C81" w:rsidRDefault="00BA7C81" w:rsidP="00BA7C81">
            <w:r w:rsidRPr="00612C20">
              <w:t>CAE 681</w:t>
            </w:r>
          </w:p>
        </w:tc>
        <w:tc>
          <w:tcPr>
            <w:tcW w:w="9990" w:type="dxa"/>
            <w:vAlign w:val="center"/>
          </w:tcPr>
          <w:p w14:paraId="3BA08D6B" w14:textId="2471DFC8" w:rsidR="00BA7C81" w:rsidRDefault="00BA7C81" w:rsidP="00BA7C81">
            <w:pPr>
              <w:rPr>
                <w:b/>
                <w:iCs/>
                <w:szCs w:val="22"/>
                <w:u w:val="single"/>
              </w:rPr>
            </w:pPr>
            <w:r w:rsidRPr="00612C20">
              <w:t>Energy-Efficient Building Design</w:t>
            </w:r>
          </w:p>
        </w:tc>
        <w:tc>
          <w:tcPr>
            <w:tcW w:w="1373" w:type="dxa"/>
            <w:vAlign w:val="center"/>
          </w:tcPr>
          <w:p w14:paraId="195E1053" w14:textId="3FA2B67A" w:rsidR="00BA7C81" w:rsidRDefault="00BA7C81" w:rsidP="00BA7C81">
            <w:pPr>
              <w:jc w:val="center"/>
              <w:rPr>
                <w:b/>
                <w:iCs/>
                <w:szCs w:val="22"/>
                <w:u w:val="single"/>
              </w:rPr>
            </w:pPr>
            <w:r w:rsidRPr="00612C20">
              <w:rPr>
                <w:color w:val="000000"/>
              </w:rPr>
              <w:t>3</w:t>
            </w:r>
          </w:p>
        </w:tc>
      </w:tr>
      <w:tr w:rsidR="00BA7C81" w:rsidRPr="00BA2C29" w14:paraId="04D18AB9" w14:textId="77777777" w:rsidTr="006C5439">
        <w:tc>
          <w:tcPr>
            <w:tcW w:w="1615" w:type="dxa"/>
            <w:gridSpan w:val="2"/>
            <w:vAlign w:val="center"/>
          </w:tcPr>
          <w:p w14:paraId="7C28CD63" w14:textId="603F3059" w:rsidR="00BA7C81" w:rsidRDefault="00BA7C81" w:rsidP="00BA7C81">
            <w:r w:rsidRPr="00612C20">
              <w:t>CAE 682</w:t>
            </w:r>
          </w:p>
        </w:tc>
        <w:tc>
          <w:tcPr>
            <w:tcW w:w="9990" w:type="dxa"/>
            <w:vAlign w:val="center"/>
          </w:tcPr>
          <w:p w14:paraId="445C5756" w14:textId="732EB1DA" w:rsidR="00BA7C81" w:rsidRDefault="00BA7C81" w:rsidP="00BA7C81">
            <w:pPr>
              <w:rPr>
                <w:b/>
                <w:iCs/>
                <w:szCs w:val="22"/>
                <w:u w:val="single"/>
              </w:rPr>
            </w:pPr>
            <w:r w:rsidRPr="00612C20">
              <w:t>Building Energy Modeling and Simulation</w:t>
            </w:r>
          </w:p>
        </w:tc>
        <w:tc>
          <w:tcPr>
            <w:tcW w:w="1373" w:type="dxa"/>
            <w:vAlign w:val="center"/>
          </w:tcPr>
          <w:p w14:paraId="258F4833" w14:textId="6169EB22" w:rsidR="00BA7C81" w:rsidRDefault="00BA7C81" w:rsidP="00BA7C81">
            <w:pPr>
              <w:jc w:val="center"/>
              <w:rPr>
                <w:b/>
                <w:iCs/>
                <w:szCs w:val="22"/>
                <w:u w:val="single"/>
              </w:rPr>
            </w:pPr>
            <w:r w:rsidRPr="00612C20">
              <w:rPr>
                <w:color w:val="000000"/>
              </w:rPr>
              <w:t>3</w:t>
            </w:r>
          </w:p>
        </w:tc>
      </w:tr>
      <w:tr w:rsidR="00BA7C81" w:rsidRPr="00BA2C29" w14:paraId="26568448" w14:textId="77777777" w:rsidTr="006C5439">
        <w:tc>
          <w:tcPr>
            <w:tcW w:w="1615" w:type="dxa"/>
            <w:gridSpan w:val="2"/>
            <w:vAlign w:val="center"/>
          </w:tcPr>
          <w:p w14:paraId="75C3858A" w14:textId="376E69C5" w:rsidR="00BA7C81" w:rsidRDefault="00BA7C81" w:rsidP="00BA7C81">
            <w:r w:rsidRPr="00612C20">
              <w:t>CAE 690</w:t>
            </w:r>
          </w:p>
        </w:tc>
        <w:tc>
          <w:tcPr>
            <w:tcW w:w="9990" w:type="dxa"/>
            <w:vAlign w:val="center"/>
          </w:tcPr>
          <w:p w14:paraId="68E6F106" w14:textId="21DC6C0E" w:rsidR="00BA7C81" w:rsidRDefault="00BA7C81" w:rsidP="00BA7C81">
            <w:pPr>
              <w:rPr>
                <w:b/>
                <w:iCs/>
                <w:szCs w:val="22"/>
                <w:u w:val="single"/>
              </w:rPr>
            </w:pPr>
            <w:r w:rsidRPr="00612C20">
              <w:t>Special Topics</w:t>
            </w:r>
          </w:p>
        </w:tc>
        <w:tc>
          <w:tcPr>
            <w:tcW w:w="1373" w:type="dxa"/>
            <w:vAlign w:val="center"/>
          </w:tcPr>
          <w:p w14:paraId="7EB9509D" w14:textId="202A257C" w:rsidR="00BA7C81" w:rsidRDefault="00BA7C81" w:rsidP="00BA7C81">
            <w:pPr>
              <w:jc w:val="center"/>
              <w:rPr>
                <w:b/>
                <w:iCs/>
                <w:szCs w:val="22"/>
                <w:u w:val="single"/>
              </w:rPr>
            </w:pPr>
            <w:r w:rsidRPr="00612C20">
              <w:rPr>
                <w:color w:val="000000"/>
              </w:rPr>
              <w:t>1-3</w:t>
            </w:r>
          </w:p>
        </w:tc>
      </w:tr>
      <w:tr w:rsidR="00561022" w:rsidRPr="00BA2C29" w14:paraId="50241A97" w14:textId="77777777" w:rsidTr="006C5439">
        <w:tc>
          <w:tcPr>
            <w:tcW w:w="1615" w:type="dxa"/>
            <w:gridSpan w:val="2"/>
            <w:vAlign w:val="center"/>
          </w:tcPr>
          <w:p w14:paraId="556332A8" w14:textId="3D405E16" w:rsidR="00561022" w:rsidRPr="00561022" w:rsidRDefault="00561022" w:rsidP="00BA7C81">
            <w:pPr>
              <w:rPr>
                <w:color w:val="365F91" w:themeColor="accent1" w:themeShade="BF"/>
              </w:rPr>
            </w:pPr>
            <w:r w:rsidRPr="00561022">
              <w:rPr>
                <w:color w:val="365F91" w:themeColor="accent1" w:themeShade="BF"/>
              </w:rPr>
              <w:t>CET 633</w:t>
            </w:r>
          </w:p>
        </w:tc>
        <w:tc>
          <w:tcPr>
            <w:tcW w:w="9990" w:type="dxa"/>
            <w:vAlign w:val="center"/>
          </w:tcPr>
          <w:p w14:paraId="599B33DE" w14:textId="4A7BC12B" w:rsidR="00561022" w:rsidRPr="00561022" w:rsidRDefault="00561022" w:rsidP="00BA7C81">
            <w:pPr>
              <w:rPr>
                <w:color w:val="365F91" w:themeColor="accent1" w:themeShade="BF"/>
              </w:rPr>
            </w:pPr>
            <w:r w:rsidRPr="00561022">
              <w:rPr>
                <w:color w:val="365F91" w:themeColor="accent1" w:themeShade="BF"/>
              </w:rPr>
              <w:t>Water-Quality Control in Natural Systems</w:t>
            </w:r>
          </w:p>
        </w:tc>
        <w:tc>
          <w:tcPr>
            <w:tcW w:w="1373" w:type="dxa"/>
            <w:vAlign w:val="center"/>
          </w:tcPr>
          <w:p w14:paraId="3221A783" w14:textId="141CF012" w:rsidR="00561022" w:rsidRPr="00561022" w:rsidRDefault="00561022" w:rsidP="00BA7C81">
            <w:pPr>
              <w:jc w:val="center"/>
              <w:rPr>
                <w:color w:val="365F91" w:themeColor="accent1" w:themeShade="BF"/>
              </w:rPr>
            </w:pPr>
            <w:r w:rsidRPr="00561022">
              <w:rPr>
                <w:color w:val="365F91" w:themeColor="accent1" w:themeShade="BF"/>
              </w:rPr>
              <w:t>3</w:t>
            </w:r>
          </w:p>
        </w:tc>
      </w:tr>
      <w:tr w:rsidR="00561022" w:rsidRPr="00BA2C29" w14:paraId="5BCB1C12" w14:textId="77777777" w:rsidTr="006C5439">
        <w:tc>
          <w:tcPr>
            <w:tcW w:w="1615" w:type="dxa"/>
            <w:gridSpan w:val="2"/>
            <w:vAlign w:val="center"/>
          </w:tcPr>
          <w:p w14:paraId="134EB9CC" w14:textId="2258C454" w:rsidR="00561022" w:rsidRPr="00561022" w:rsidRDefault="00561022" w:rsidP="00BA7C81">
            <w:pPr>
              <w:rPr>
                <w:color w:val="365F91" w:themeColor="accent1" w:themeShade="BF"/>
              </w:rPr>
            </w:pPr>
            <w:r>
              <w:rPr>
                <w:color w:val="365F91" w:themeColor="accent1" w:themeShade="BF"/>
              </w:rPr>
              <w:t>CET 640</w:t>
            </w:r>
          </w:p>
        </w:tc>
        <w:tc>
          <w:tcPr>
            <w:tcW w:w="9990" w:type="dxa"/>
            <w:vAlign w:val="center"/>
          </w:tcPr>
          <w:p w14:paraId="4E3A8334" w14:textId="137F05CE" w:rsidR="00561022" w:rsidRPr="00561022" w:rsidRDefault="00561022" w:rsidP="00BA7C81">
            <w:pPr>
              <w:rPr>
                <w:color w:val="365F91" w:themeColor="accent1" w:themeShade="BF"/>
              </w:rPr>
            </w:pPr>
            <w:r w:rsidRPr="00561022">
              <w:rPr>
                <w:color w:val="365F91" w:themeColor="accent1" w:themeShade="BF"/>
              </w:rPr>
              <w:t>Environmental Chemistry</w:t>
            </w:r>
          </w:p>
        </w:tc>
        <w:tc>
          <w:tcPr>
            <w:tcW w:w="1373" w:type="dxa"/>
            <w:vAlign w:val="center"/>
          </w:tcPr>
          <w:p w14:paraId="35C82F4B" w14:textId="35329484" w:rsidR="00561022" w:rsidRPr="00561022" w:rsidRDefault="00561022" w:rsidP="00BA7C81">
            <w:pPr>
              <w:jc w:val="center"/>
              <w:rPr>
                <w:color w:val="365F91" w:themeColor="accent1" w:themeShade="BF"/>
              </w:rPr>
            </w:pPr>
            <w:r w:rsidRPr="00561022">
              <w:rPr>
                <w:color w:val="365F91" w:themeColor="accent1" w:themeShade="BF"/>
              </w:rPr>
              <w:t>3</w:t>
            </w:r>
          </w:p>
        </w:tc>
      </w:tr>
      <w:tr w:rsidR="00561022" w:rsidRPr="00BA2C29" w14:paraId="3DB1092B" w14:textId="77777777" w:rsidTr="006C5439">
        <w:tc>
          <w:tcPr>
            <w:tcW w:w="1615" w:type="dxa"/>
            <w:gridSpan w:val="2"/>
            <w:vAlign w:val="center"/>
          </w:tcPr>
          <w:p w14:paraId="2A90C418" w14:textId="3838D765" w:rsidR="00561022" w:rsidRPr="00561022" w:rsidRDefault="00561022" w:rsidP="00BA7C81">
            <w:pPr>
              <w:rPr>
                <w:color w:val="365F91" w:themeColor="accent1" w:themeShade="BF"/>
              </w:rPr>
            </w:pPr>
            <w:r>
              <w:rPr>
                <w:color w:val="365F91" w:themeColor="accent1" w:themeShade="BF"/>
              </w:rPr>
              <w:t>CET 641</w:t>
            </w:r>
          </w:p>
        </w:tc>
        <w:tc>
          <w:tcPr>
            <w:tcW w:w="9990" w:type="dxa"/>
            <w:vAlign w:val="center"/>
          </w:tcPr>
          <w:p w14:paraId="0EBF8658" w14:textId="63D9BDCA" w:rsidR="00561022" w:rsidRPr="00561022" w:rsidRDefault="00561022" w:rsidP="00BA7C81">
            <w:pPr>
              <w:rPr>
                <w:color w:val="365F91" w:themeColor="accent1" w:themeShade="BF"/>
              </w:rPr>
            </w:pPr>
            <w:r w:rsidRPr="00561022">
              <w:rPr>
                <w:color w:val="365F91" w:themeColor="accent1" w:themeShade="BF"/>
              </w:rPr>
              <w:t>Engineering Systems for Disease Control and Bioremediation</w:t>
            </w:r>
          </w:p>
        </w:tc>
        <w:tc>
          <w:tcPr>
            <w:tcW w:w="1373" w:type="dxa"/>
            <w:vAlign w:val="center"/>
          </w:tcPr>
          <w:p w14:paraId="6491853B" w14:textId="70786BB5" w:rsidR="00561022" w:rsidRPr="00561022" w:rsidRDefault="00561022" w:rsidP="00BA7C81">
            <w:pPr>
              <w:jc w:val="center"/>
              <w:rPr>
                <w:color w:val="365F91" w:themeColor="accent1" w:themeShade="BF"/>
              </w:rPr>
            </w:pPr>
            <w:r w:rsidRPr="00561022">
              <w:rPr>
                <w:color w:val="365F91" w:themeColor="accent1" w:themeShade="BF"/>
              </w:rPr>
              <w:t>3</w:t>
            </w:r>
          </w:p>
        </w:tc>
      </w:tr>
      <w:tr w:rsidR="00561022" w:rsidRPr="00BA2C29" w14:paraId="753FE463" w14:textId="77777777" w:rsidTr="006C5439">
        <w:tc>
          <w:tcPr>
            <w:tcW w:w="1615" w:type="dxa"/>
            <w:gridSpan w:val="2"/>
            <w:vAlign w:val="center"/>
          </w:tcPr>
          <w:p w14:paraId="2395AB7F" w14:textId="516DB98B" w:rsidR="00561022" w:rsidRPr="00561022" w:rsidRDefault="00561022" w:rsidP="00BA7C81">
            <w:pPr>
              <w:rPr>
                <w:color w:val="365F91" w:themeColor="accent1" w:themeShade="BF"/>
              </w:rPr>
            </w:pPr>
            <w:r>
              <w:rPr>
                <w:color w:val="365F91" w:themeColor="accent1" w:themeShade="BF"/>
              </w:rPr>
              <w:t>CET 643</w:t>
            </w:r>
          </w:p>
        </w:tc>
        <w:tc>
          <w:tcPr>
            <w:tcW w:w="9990" w:type="dxa"/>
            <w:vAlign w:val="center"/>
          </w:tcPr>
          <w:p w14:paraId="3FE0EE52" w14:textId="4CA4FCBE" w:rsidR="00561022" w:rsidRPr="00561022" w:rsidRDefault="00561022" w:rsidP="00BA7C81">
            <w:pPr>
              <w:rPr>
                <w:color w:val="365F91" w:themeColor="accent1" w:themeShade="BF"/>
              </w:rPr>
            </w:pPr>
            <w:r w:rsidRPr="00561022">
              <w:rPr>
                <w:color w:val="365F91" w:themeColor="accent1" w:themeShade="BF"/>
              </w:rPr>
              <w:t>Air Pollution Control Engineering</w:t>
            </w:r>
          </w:p>
        </w:tc>
        <w:tc>
          <w:tcPr>
            <w:tcW w:w="1373" w:type="dxa"/>
            <w:vAlign w:val="center"/>
          </w:tcPr>
          <w:p w14:paraId="332388B2" w14:textId="56C90433" w:rsidR="00561022" w:rsidRPr="00561022" w:rsidRDefault="00561022" w:rsidP="00BA7C81">
            <w:pPr>
              <w:jc w:val="center"/>
              <w:rPr>
                <w:color w:val="365F91" w:themeColor="accent1" w:themeShade="BF"/>
              </w:rPr>
            </w:pPr>
            <w:r w:rsidRPr="00561022">
              <w:rPr>
                <w:color w:val="365F91" w:themeColor="accent1" w:themeShade="BF"/>
              </w:rPr>
              <w:t>3</w:t>
            </w:r>
          </w:p>
        </w:tc>
      </w:tr>
    </w:tbl>
    <w:p w14:paraId="332F2071" w14:textId="313A131B" w:rsidR="00965321" w:rsidRDefault="00965321" w:rsidP="007D3257"/>
    <w:p w14:paraId="0A20D73D" w14:textId="77777777" w:rsidR="00B76CC7" w:rsidRDefault="00B76CC7" w:rsidP="007D3257"/>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BA7C81" w:rsidRPr="00BA2C29" w14:paraId="5F445789" w14:textId="77777777" w:rsidTr="00BA7C81">
        <w:trPr>
          <w:trHeight w:val="377"/>
        </w:trPr>
        <w:tc>
          <w:tcPr>
            <w:tcW w:w="805" w:type="dxa"/>
            <w:shd w:val="clear" w:color="auto" w:fill="F2F2F2" w:themeFill="background1" w:themeFillShade="F2"/>
            <w:vAlign w:val="center"/>
          </w:tcPr>
          <w:p w14:paraId="1928A2F0" w14:textId="4ECF8FD7" w:rsidR="00BA7C81" w:rsidRPr="0004331F" w:rsidRDefault="00BA7C81" w:rsidP="00BA7C81">
            <w:pPr>
              <w:widowControl w:val="0"/>
              <w:tabs>
                <w:tab w:val="clear" w:pos="2880"/>
                <w:tab w:val="clear" w:pos="5760"/>
                <w:tab w:val="clear" w:pos="8640"/>
              </w:tabs>
              <w:autoSpaceDE w:val="0"/>
              <w:autoSpaceDN w:val="0"/>
              <w:spacing w:after="0"/>
              <w:jc w:val="center"/>
              <w:rPr>
                <w:b/>
                <w:iCs/>
                <w:szCs w:val="22"/>
                <w:highlight w:val="yellow"/>
              </w:rPr>
            </w:pPr>
            <w:r>
              <w:rPr>
                <w:b/>
                <w:iCs/>
                <w:sz w:val="36"/>
                <w:szCs w:val="32"/>
              </w:rPr>
              <w:t>C</w:t>
            </w:r>
          </w:p>
        </w:tc>
        <w:tc>
          <w:tcPr>
            <w:tcW w:w="12173" w:type="dxa"/>
            <w:gridSpan w:val="3"/>
            <w:shd w:val="clear" w:color="auto" w:fill="F2F2F2" w:themeFill="background1" w:themeFillShade="F2"/>
            <w:vAlign w:val="center"/>
          </w:tcPr>
          <w:p w14:paraId="24DA2183" w14:textId="62F5ED9E" w:rsidR="00BA7C81" w:rsidRPr="0004331F" w:rsidRDefault="00BA7C81" w:rsidP="00BA7C81">
            <w:pPr>
              <w:widowControl w:val="0"/>
              <w:tabs>
                <w:tab w:val="clear" w:pos="2880"/>
                <w:tab w:val="clear" w:pos="5760"/>
                <w:tab w:val="clear" w:pos="8640"/>
              </w:tabs>
              <w:autoSpaceDE w:val="0"/>
              <w:autoSpaceDN w:val="0"/>
              <w:spacing w:after="0"/>
              <w:jc w:val="center"/>
              <w:rPr>
                <w:b/>
                <w:iCs/>
                <w:szCs w:val="22"/>
                <w:highlight w:val="yellow"/>
              </w:rPr>
            </w:pPr>
            <w:r w:rsidRPr="007D3257">
              <w:rPr>
                <w:b/>
                <w:iCs/>
                <w:szCs w:val="22"/>
              </w:rPr>
              <w:t xml:space="preserve">Group </w:t>
            </w:r>
            <w:r w:rsidRPr="007D3257">
              <w:rPr>
                <w:b/>
                <w:iCs/>
                <w:sz w:val="28"/>
                <w:szCs w:val="24"/>
              </w:rPr>
              <w:t xml:space="preserve">C:  </w:t>
            </w:r>
            <w:r w:rsidRPr="007D3257">
              <w:rPr>
                <w:b/>
                <w:iCs/>
                <w:szCs w:val="22"/>
              </w:rPr>
              <w:t>600- or</w:t>
            </w:r>
            <w:r w:rsidRPr="0004331F">
              <w:rPr>
                <w:b/>
                <w:iCs/>
                <w:szCs w:val="22"/>
              </w:rPr>
              <w:t xml:space="preserve"> 700-level CAE courses in Construction Management</w:t>
            </w:r>
          </w:p>
        </w:tc>
      </w:tr>
      <w:tr w:rsidR="00BA7C81" w:rsidRPr="00BA2C29" w14:paraId="2A9D8F84" w14:textId="77777777" w:rsidTr="006C5439">
        <w:tc>
          <w:tcPr>
            <w:tcW w:w="1615" w:type="dxa"/>
            <w:gridSpan w:val="2"/>
            <w:shd w:val="clear" w:color="auto" w:fill="auto"/>
            <w:vAlign w:val="center"/>
          </w:tcPr>
          <w:p w14:paraId="5BDEFE68" w14:textId="77777777" w:rsidR="00BA7C81" w:rsidRPr="00F34609" w:rsidRDefault="00BA7C81" w:rsidP="00BA7C81">
            <w:pPr>
              <w:jc w:val="left"/>
              <w:rPr>
                <w:b/>
                <w:bCs/>
                <w:u w:val="single"/>
              </w:rPr>
            </w:pPr>
            <w:r w:rsidRPr="00F34609">
              <w:rPr>
                <w:b/>
                <w:bCs/>
                <w:u w:val="single"/>
              </w:rPr>
              <w:t>Course</w:t>
            </w:r>
          </w:p>
        </w:tc>
        <w:tc>
          <w:tcPr>
            <w:tcW w:w="9990" w:type="dxa"/>
            <w:shd w:val="clear" w:color="auto" w:fill="auto"/>
            <w:vAlign w:val="center"/>
          </w:tcPr>
          <w:p w14:paraId="14D2BB3E" w14:textId="77777777" w:rsidR="00BA7C81" w:rsidRPr="00BA2C29" w:rsidRDefault="00BA7C81" w:rsidP="00BA7C81">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7365FCBB" w14:textId="77777777" w:rsidR="00BA7C81" w:rsidRPr="00BA2C29" w:rsidRDefault="00BA7C81" w:rsidP="00BA7C81">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BA7C81" w:rsidRPr="00BA2C29" w14:paraId="06AD001A" w14:textId="77777777" w:rsidTr="006C5439">
        <w:tc>
          <w:tcPr>
            <w:tcW w:w="1615" w:type="dxa"/>
            <w:gridSpan w:val="2"/>
            <w:vAlign w:val="center"/>
          </w:tcPr>
          <w:p w14:paraId="79977EE9" w14:textId="64114AC4" w:rsidR="00BA7C81" w:rsidRDefault="00BA7C81" w:rsidP="00BA7C81">
            <w:r w:rsidRPr="00AB6A1C">
              <w:t>CAE 665</w:t>
            </w:r>
          </w:p>
        </w:tc>
        <w:tc>
          <w:tcPr>
            <w:tcW w:w="9990" w:type="dxa"/>
            <w:vAlign w:val="center"/>
          </w:tcPr>
          <w:p w14:paraId="43ECA72E" w14:textId="066E1E7E" w:rsidR="00BA7C81" w:rsidRDefault="00BA7C81" w:rsidP="00BA7C81">
            <w:pPr>
              <w:rPr>
                <w:b/>
                <w:iCs/>
                <w:szCs w:val="22"/>
                <w:u w:val="single"/>
              </w:rPr>
            </w:pPr>
            <w:r w:rsidRPr="00AB6A1C">
              <w:t>Facilities Operation and Management</w:t>
            </w:r>
          </w:p>
        </w:tc>
        <w:tc>
          <w:tcPr>
            <w:tcW w:w="1373" w:type="dxa"/>
            <w:vAlign w:val="center"/>
          </w:tcPr>
          <w:p w14:paraId="68D67756" w14:textId="499480B8" w:rsidR="00BA7C81" w:rsidRDefault="00BA7C81" w:rsidP="00BA7C81">
            <w:pPr>
              <w:jc w:val="center"/>
              <w:rPr>
                <w:b/>
                <w:iCs/>
                <w:szCs w:val="22"/>
                <w:u w:val="single"/>
              </w:rPr>
            </w:pPr>
            <w:r w:rsidRPr="00AB6A1C">
              <w:t>3</w:t>
            </w:r>
          </w:p>
        </w:tc>
      </w:tr>
      <w:tr w:rsidR="00BA7C81" w:rsidRPr="00BA2C29" w14:paraId="75B54F52" w14:textId="77777777" w:rsidTr="006C5439">
        <w:tc>
          <w:tcPr>
            <w:tcW w:w="1615" w:type="dxa"/>
            <w:gridSpan w:val="2"/>
            <w:vAlign w:val="center"/>
          </w:tcPr>
          <w:p w14:paraId="35E9A177" w14:textId="611AEE7B" w:rsidR="00BA7C81" w:rsidRDefault="00BA7C81" w:rsidP="00BA7C81">
            <w:r w:rsidRPr="00AB6A1C">
              <w:t>CAE 669</w:t>
            </w:r>
          </w:p>
        </w:tc>
        <w:tc>
          <w:tcPr>
            <w:tcW w:w="9990" w:type="dxa"/>
            <w:vAlign w:val="center"/>
          </w:tcPr>
          <w:p w14:paraId="5EE418A9" w14:textId="613BC424" w:rsidR="00BA7C81" w:rsidRDefault="00BA7C81" w:rsidP="00BA7C81">
            <w:pPr>
              <w:rPr>
                <w:b/>
                <w:iCs/>
                <w:szCs w:val="22"/>
                <w:u w:val="single"/>
              </w:rPr>
            </w:pPr>
            <w:r w:rsidRPr="00AB6A1C">
              <w:t>Construction Management Seminars</w:t>
            </w:r>
          </w:p>
        </w:tc>
        <w:tc>
          <w:tcPr>
            <w:tcW w:w="1373" w:type="dxa"/>
            <w:vAlign w:val="center"/>
          </w:tcPr>
          <w:p w14:paraId="6F9301B4" w14:textId="4CE082A7" w:rsidR="00BA7C81" w:rsidRDefault="00BA7C81" w:rsidP="00BA7C81">
            <w:pPr>
              <w:jc w:val="center"/>
              <w:rPr>
                <w:b/>
                <w:iCs/>
                <w:szCs w:val="22"/>
                <w:u w:val="single"/>
              </w:rPr>
            </w:pPr>
            <w:r w:rsidRPr="00AB6A1C">
              <w:t>1</w:t>
            </w:r>
          </w:p>
        </w:tc>
      </w:tr>
      <w:tr w:rsidR="00BA7C81" w:rsidRPr="00BA2C29" w14:paraId="00249873" w14:textId="77777777" w:rsidTr="006C5439">
        <w:tc>
          <w:tcPr>
            <w:tcW w:w="1615" w:type="dxa"/>
            <w:gridSpan w:val="2"/>
            <w:vAlign w:val="center"/>
          </w:tcPr>
          <w:p w14:paraId="47B10396" w14:textId="5C0117E2" w:rsidR="00BA7C81" w:rsidRDefault="00BA7C81" w:rsidP="00BA7C81">
            <w:r w:rsidRPr="00AB6A1C">
              <w:t>CAE 691</w:t>
            </w:r>
          </w:p>
        </w:tc>
        <w:tc>
          <w:tcPr>
            <w:tcW w:w="9990" w:type="dxa"/>
            <w:vAlign w:val="center"/>
          </w:tcPr>
          <w:p w14:paraId="6CE362A3" w14:textId="30FE236D" w:rsidR="00BA7C81" w:rsidRDefault="00BA7C81" w:rsidP="00BA7C81">
            <w:pPr>
              <w:rPr>
                <w:b/>
                <w:iCs/>
                <w:szCs w:val="22"/>
                <w:u w:val="single"/>
              </w:rPr>
            </w:pPr>
            <w:r w:rsidRPr="00AB6A1C">
              <w:t>Special Topics in Construction Management</w:t>
            </w:r>
          </w:p>
        </w:tc>
        <w:tc>
          <w:tcPr>
            <w:tcW w:w="1373" w:type="dxa"/>
            <w:vAlign w:val="center"/>
          </w:tcPr>
          <w:p w14:paraId="6A4BFC8D" w14:textId="20A1DCC6" w:rsidR="00BA7C81" w:rsidRDefault="00BA7C81" w:rsidP="00BA7C81">
            <w:pPr>
              <w:jc w:val="center"/>
              <w:rPr>
                <w:b/>
                <w:iCs/>
                <w:szCs w:val="22"/>
                <w:u w:val="single"/>
              </w:rPr>
            </w:pPr>
            <w:r w:rsidRPr="00AB6A1C">
              <w:t>1-3</w:t>
            </w:r>
          </w:p>
        </w:tc>
      </w:tr>
      <w:tr w:rsidR="00A14F09" w:rsidRPr="00BA2C29" w14:paraId="13A8EF3E" w14:textId="77777777" w:rsidTr="006C5439">
        <w:tc>
          <w:tcPr>
            <w:tcW w:w="1615" w:type="dxa"/>
            <w:gridSpan w:val="2"/>
            <w:vAlign w:val="center"/>
          </w:tcPr>
          <w:p w14:paraId="1329828D" w14:textId="0247A803" w:rsidR="00A14F09" w:rsidRPr="00AB6A1C" w:rsidRDefault="00A14F09" w:rsidP="00BA7C81">
            <w:r>
              <w:t>CAE 762</w:t>
            </w:r>
          </w:p>
        </w:tc>
        <w:tc>
          <w:tcPr>
            <w:tcW w:w="9990" w:type="dxa"/>
            <w:vAlign w:val="center"/>
          </w:tcPr>
          <w:p w14:paraId="3A821E95" w14:textId="7639AC14" w:rsidR="00A14F09" w:rsidRPr="00AB6A1C" w:rsidRDefault="00A14F09" w:rsidP="00BA7C81">
            <w:r w:rsidRPr="00A14F09">
              <w:t>Construction Project Management</w:t>
            </w:r>
          </w:p>
        </w:tc>
        <w:tc>
          <w:tcPr>
            <w:tcW w:w="1373" w:type="dxa"/>
            <w:vAlign w:val="center"/>
          </w:tcPr>
          <w:p w14:paraId="2CDC1F49" w14:textId="1D8B7DCB" w:rsidR="00A14F09" w:rsidRPr="00AB6A1C" w:rsidRDefault="00A14F09" w:rsidP="00BA7C81">
            <w:pPr>
              <w:jc w:val="center"/>
            </w:pPr>
            <w:r>
              <w:t>3</w:t>
            </w:r>
          </w:p>
        </w:tc>
      </w:tr>
      <w:tr w:rsidR="00BA7C81" w:rsidRPr="00BA2C29" w14:paraId="5E685FA9" w14:textId="77777777" w:rsidTr="006C5439">
        <w:tc>
          <w:tcPr>
            <w:tcW w:w="1615" w:type="dxa"/>
            <w:gridSpan w:val="2"/>
            <w:vAlign w:val="center"/>
          </w:tcPr>
          <w:p w14:paraId="16F9247C" w14:textId="7C9F590A" w:rsidR="00BA7C81" w:rsidRDefault="00BA7C81" w:rsidP="00BA7C81">
            <w:r w:rsidRPr="00AB6A1C">
              <w:t>CAE 765</w:t>
            </w:r>
          </w:p>
        </w:tc>
        <w:tc>
          <w:tcPr>
            <w:tcW w:w="9990" w:type="dxa"/>
            <w:vAlign w:val="center"/>
          </w:tcPr>
          <w:p w14:paraId="6EF95F12" w14:textId="0827CEEB" w:rsidR="00BA7C81" w:rsidRDefault="00BA7C81" w:rsidP="00BA7C81">
            <w:pPr>
              <w:rPr>
                <w:b/>
                <w:iCs/>
                <w:szCs w:val="22"/>
                <w:u w:val="single"/>
              </w:rPr>
            </w:pPr>
            <w:r w:rsidRPr="00AB6A1C">
              <w:t>Construction Accounting and Finance</w:t>
            </w:r>
          </w:p>
        </w:tc>
        <w:tc>
          <w:tcPr>
            <w:tcW w:w="1373" w:type="dxa"/>
            <w:vAlign w:val="center"/>
          </w:tcPr>
          <w:p w14:paraId="6FC11C52" w14:textId="7A39D1A1" w:rsidR="00BA7C81" w:rsidRDefault="00BA7C81" w:rsidP="00BA7C81">
            <w:pPr>
              <w:jc w:val="center"/>
              <w:rPr>
                <w:b/>
                <w:iCs/>
                <w:szCs w:val="22"/>
                <w:u w:val="single"/>
              </w:rPr>
            </w:pPr>
            <w:r w:rsidRPr="00AB6A1C">
              <w:t>3</w:t>
            </w:r>
          </w:p>
        </w:tc>
      </w:tr>
      <w:tr w:rsidR="009D7DB3" w:rsidRPr="00BA2C29" w14:paraId="7517820F" w14:textId="77777777" w:rsidTr="006C5439">
        <w:tc>
          <w:tcPr>
            <w:tcW w:w="1615" w:type="dxa"/>
            <w:gridSpan w:val="2"/>
            <w:vAlign w:val="center"/>
          </w:tcPr>
          <w:p w14:paraId="15FDF66B" w14:textId="4924E649" w:rsidR="009D7DB3" w:rsidRPr="00AB6A1C" w:rsidRDefault="009D7DB3" w:rsidP="00BA7C81">
            <w:r>
              <w:t>CAE 766</w:t>
            </w:r>
          </w:p>
        </w:tc>
        <w:tc>
          <w:tcPr>
            <w:tcW w:w="9990" w:type="dxa"/>
            <w:vAlign w:val="center"/>
          </w:tcPr>
          <w:p w14:paraId="4AE314A7" w14:textId="58338D97" w:rsidR="009D7DB3" w:rsidRPr="00AB6A1C" w:rsidRDefault="009D7DB3" w:rsidP="00BA7C81">
            <w:r>
              <w:t>Forensic Engineering</w:t>
            </w:r>
          </w:p>
        </w:tc>
        <w:tc>
          <w:tcPr>
            <w:tcW w:w="1373" w:type="dxa"/>
            <w:vAlign w:val="center"/>
          </w:tcPr>
          <w:p w14:paraId="049C23D6" w14:textId="4CCBB0C6" w:rsidR="009D7DB3" w:rsidRPr="00AB6A1C" w:rsidRDefault="009D7DB3" w:rsidP="00BA7C81">
            <w:pPr>
              <w:jc w:val="center"/>
            </w:pPr>
            <w:r>
              <w:t>3</w:t>
            </w:r>
          </w:p>
        </w:tc>
      </w:tr>
      <w:tr w:rsidR="00BA7C81" w:rsidRPr="00BA2C29" w14:paraId="15E7714F" w14:textId="77777777" w:rsidTr="006C5439">
        <w:tc>
          <w:tcPr>
            <w:tcW w:w="1615" w:type="dxa"/>
            <w:gridSpan w:val="2"/>
            <w:vAlign w:val="center"/>
          </w:tcPr>
          <w:p w14:paraId="652AC98F" w14:textId="172BF98A" w:rsidR="00BA7C81" w:rsidRDefault="00BA7C81" w:rsidP="00BA7C81">
            <w:r w:rsidRPr="00AB6A1C">
              <w:t>CAE 769</w:t>
            </w:r>
          </w:p>
        </w:tc>
        <w:tc>
          <w:tcPr>
            <w:tcW w:w="9990" w:type="dxa"/>
            <w:vAlign w:val="center"/>
          </w:tcPr>
          <w:p w14:paraId="358353C2" w14:textId="0D10D3EA" w:rsidR="00BA7C81" w:rsidRDefault="00BA7C81" w:rsidP="00BA7C81">
            <w:pPr>
              <w:rPr>
                <w:b/>
                <w:iCs/>
                <w:szCs w:val="22"/>
                <w:u w:val="single"/>
              </w:rPr>
            </w:pPr>
            <w:r w:rsidRPr="00AB6A1C">
              <w:t>Construction Management Capstone</w:t>
            </w:r>
          </w:p>
        </w:tc>
        <w:tc>
          <w:tcPr>
            <w:tcW w:w="1373" w:type="dxa"/>
            <w:vAlign w:val="center"/>
          </w:tcPr>
          <w:p w14:paraId="0A310708" w14:textId="599E7500" w:rsidR="00BA7C81" w:rsidRDefault="00BA7C81" w:rsidP="00BA7C81">
            <w:pPr>
              <w:jc w:val="center"/>
              <w:rPr>
                <w:b/>
                <w:iCs/>
                <w:szCs w:val="22"/>
                <w:u w:val="single"/>
              </w:rPr>
            </w:pPr>
            <w:r w:rsidRPr="00AB6A1C">
              <w:t>3</w:t>
            </w:r>
          </w:p>
        </w:tc>
      </w:tr>
      <w:tr w:rsidR="00BA7C81" w:rsidRPr="00BA2C29" w14:paraId="2785766A" w14:textId="77777777" w:rsidTr="006C5439">
        <w:tc>
          <w:tcPr>
            <w:tcW w:w="1615" w:type="dxa"/>
            <w:gridSpan w:val="2"/>
            <w:vAlign w:val="center"/>
          </w:tcPr>
          <w:p w14:paraId="6AF2AE67" w14:textId="2EFB554C" w:rsidR="00BA7C81" w:rsidRDefault="00BA7C81" w:rsidP="00BA7C81">
            <w:r w:rsidRPr="00AB6A1C">
              <w:t>CAE 791</w:t>
            </w:r>
          </w:p>
        </w:tc>
        <w:tc>
          <w:tcPr>
            <w:tcW w:w="9990" w:type="dxa"/>
            <w:vAlign w:val="center"/>
          </w:tcPr>
          <w:p w14:paraId="7B1982ED" w14:textId="7B040558" w:rsidR="00BA7C81" w:rsidRDefault="00BA7C81" w:rsidP="00BA7C81">
            <w:pPr>
              <w:rPr>
                <w:b/>
                <w:iCs/>
                <w:szCs w:val="22"/>
                <w:u w:val="single"/>
              </w:rPr>
            </w:pPr>
            <w:r w:rsidRPr="00AB6A1C">
              <w:t>Advanced Topics in Construction Management</w:t>
            </w:r>
          </w:p>
        </w:tc>
        <w:tc>
          <w:tcPr>
            <w:tcW w:w="1373" w:type="dxa"/>
            <w:vAlign w:val="center"/>
          </w:tcPr>
          <w:p w14:paraId="1CC0B250" w14:textId="644DFEC5" w:rsidR="00BA7C81" w:rsidRDefault="00BA7C81" w:rsidP="00BA7C81">
            <w:pPr>
              <w:jc w:val="center"/>
              <w:rPr>
                <w:b/>
                <w:iCs/>
                <w:szCs w:val="22"/>
                <w:u w:val="single"/>
              </w:rPr>
            </w:pPr>
            <w:r w:rsidRPr="00AB6A1C">
              <w:t>1-3</w:t>
            </w:r>
          </w:p>
        </w:tc>
      </w:tr>
    </w:tbl>
    <w:p w14:paraId="4B5D52DB" w14:textId="745D4236" w:rsidR="0004331F" w:rsidRDefault="0004331F" w:rsidP="007D3257">
      <w:pPr>
        <w:rPr>
          <w:highlight w:val="yellow"/>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12173"/>
      </w:tblGrid>
      <w:tr w:rsidR="00BA7C81" w:rsidRPr="0004331F" w14:paraId="3B0466E4" w14:textId="77777777" w:rsidTr="00BA7C81">
        <w:trPr>
          <w:trHeight w:val="377"/>
        </w:trPr>
        <w:tc>
          <w:tcPr>
            <w:tcW w:w="805" w:type="dxa"/>
            <w:shd w:val="clear" w:color="auto" w:fill="F2F2F2" w:themeFill="background1" w:themeFillShade="F2"/>
          </w:tcPr>
          <w:p w14:paraId="05B3DE70" w14:textId="04347C2B" w:rsidR="00BA7C81" w:rsidRPr="007D3257" w:rsidRDefault="00BA7C81" w:rsidP="001C1DCA">
            <w:pPr>
              <w:widowControl w:val="0"/>
              <w:tabs>
                <w:tab w:val="clear" w:pos="2880"/>
                <w:tab w:val="clear" w:pos="5760"/>
                <w:tab w:val="clear" w:pos="8640"/>
              </w:tabs>
              <w:autoSpaceDE w:val="0"/>
              <w:autoSpaceDN w:val="0"/>
              <w:spacing w:after="0"/>
              <w:jc w:val="center"/>
              <w:rPr>
                <w:b/>
                <w:iCs/>
                <w:szCs w:val="22"/>
              </w:rPr>
            </w:pPr>
            <w:r>
              <w:rPr>
                <w:b/>
                <w:iCs/>
                <w:sz w:val="36"/>
                <w:szCs w:val="32"/>
              </w:rPr>
              <w:t>D</w:t>
            </w:r>
          </w:p>
        </w:tc>
        <w:tc>
          <w:tcPr>
            <w:tcW w:w="12173" w:type="dxa"/>
            <w:shd w:val="clear" w:color="auto" w:fill="F2F2F2" w:themeFill="background1" w:themeFillShade="F2"/>
          </w:tcPr>
          <w:p w14:paraId="2EA2EA54" w14:textId="01F2F713" w:rsidR="00BA7C81" w:rsidRPr="007D3257" w:rsidRDefault="00BA7C81" w:rsidP="001C1DCA">
            <w:pPr>
              <w:widowControl w:val="0"/>
              <w:tabs>
                <w:tab w:val="clear" w:pos="2880"/>
                <w:tab w:val="clear" w:pos="5760"/>
                <w:tab w:val="clear" w:pos="8640"/>
              </w:tabs>
              <w:autoSpaceDE w:val="0"/>
              <w:autoSpaceDN w:val="0"/>
              <w:spacing w:after="0"/>
              <w:jc w:val="center"/>
              <w:rPr>
                <w:b/>
                <w:iCs/>
                <w:szCs w:val="22"/>
              </w:rPr>
            </w:pPr>
            <w:r w:rsidRPr="007D3257">
              <w:rPr>
                <w:b/>
                <w:iCs/>
                <w:szCs w:val="22"/>
              </w:rPr>
              <w:t xml:space="preserve">Group </w:t>
            </w:r>
            <w:r w:rsidRPr="007D3257">
              <w:rPr>
                <w:b/>
                <w:iCs/>
                <w:sz w:val="28"/>
                <w:szCs w:val="24"/>
              </w:rPr>
              <w:t xml:space="preserve">D:  </w:t>
            </w:r>
            <w:r w:rsidRPr="007D3257">
              <w:rPr>
                <w:b/>
                <w:iCs/>
                <w:szCs w:val="22"/>
              </w:rPr>
              <w:t>Any pre-approved graduate course in any UM department, except CAE and UMI</w:t>
            </w:r>
          </w:p>
        </w:tc>
      </w:tr>
    </w:tbl>
    <w:p w14:paraId="3BB69726" w14:textId="053B992F" w:rsidR="007D3257" w:rsidRDefault="007D3257" w:rsidP="007D3257">
      <w:pPr>
        <w:rPr>
          <w:highlight w:val="yellow"/>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BA7C81" w:rsidRPr="00BA2C29" w14:paraId="7F79D66F" w14:textId="77777777" w:rsidTr="00BA7C81">
        <w:trPr>
          <w:trHeight w:val="377"/>
        </w:trPr>
        <w:tc>
          <w:tcPr>
            <w:tcW w:w="805" w:type="dxa"/>
            <w:shd w:val="clear" w:color="auto" w:fill="F2F2F2" w:themeFill="background1" w:themeFillShade="F2"/>
            <w:vAlign w:val="center"/>
          </w:tcPr>
          <w:p w14:paraId="5518538E" w14:textId="7E1F6C10" w:rsidR="00BA7C81" w:rsidRPr="0004331F" w:rsidRDefault="00BA7C81" w:rsidP="001C1DCA">
            <w:pPr>
              <w:widowControl w:val="0"/>
              <w:tabs>
                <w:tab w:val="clear" w:pos="2880"/>
                <w:tab w:val="clear" w:pos="5760"/>
                <w:tab w:val="clear" w:pos="8640"/>
              </w:tabs>
              <w:autoSpaceDE w:val="0"/>
              <w:autoSpaceDN w:val="0"/>
              <w:spacing w:after="0"/>
              <w:jc w:val="center"/>
              <w:rPr>
                <w:b/>
                <w:iCs/>
                <w:szCs w:val="22"/>
                <w:highlight w:val="yellow"/>
              </w:rPr>
            </w:pPr>
            <w:r>
              <w:rPr>
                <w:b/>
                <w:iCs/>
                <w:sz w:val="36"/>
                <w:szCs w:val="32"/>
              </w:rPr>
              <w:t>E</w:t>
            </w:r>
          </w:p>
        </w:tc>
        <w:tc>
          <w:tcPr>
            <w:tcW w:w="12173" w:type="dxa"/>
            <w:gridSpan w:val="3"/>
            <w:shd w:val="clear" w:color="auto" w:fill="F2F2F2" w:themeFill="background1" w:themeFillShade="F2"/>
            <w:vAlign w:val="center"/>
          </w:tcPr>
          <w:p w14:paraId="7E1ED261" w14:textId="43BAB0EF" w:rsidR="00BA7C81" w:rsidRPr="0004331F" w:rsidRDefault="00BA7C81" w:rsidP="001C1DCA">
            <w:pPr>
              <w:widowControl w:val="0"/>
              <w:tabs>
                <w:tab w:val="clear" w:pos="2880"/>
                <w:tab w:val="clear" w:pos="5760"/>
                <w:tab w:val="clear" w:pos="8640"/>
              </w:tabs>
              <w:autoSpaceDE w:val="0"/>
              <w:autoSpaceDN w:val="0"/>
              <w:spacing w:after="0"/>
              <w:jc w:val="center"/>
              <w:rPr>
                <w:b/>
                <w:iCs/>
                <w:szCs w:val="22"/>
                <w:highlight w:val="yellow"/>
              </w:rPr>
            </w:pPr>
            <w:r w:rsidRPr="007D3257">
              <w:rPr>
                <w:b/>
                <w:iCs/>
                <w:szCs w:val="22"/>
              </w:rPr>
              <w:t xml:space="preserve">Group </w:t>
            </w:r>
            <w:r w:rsidRPr="007D3257">
              <w:rPr>
                <w:b/>
                <w:iCs/>
                <w:sz w:val="28"/>
                <w:szCs w:val="24"/>
              </w:rPr>
              <w:t xml:space="preserve">E:  </w:t>
            </w:r>
            <w:r w:rsidRPr="007D3257">
              <w:rPr>
                <w:b/>
                <w:iCs/>
                <w:szCs w:val="22"/>
              </w:rPr>
              <w:t>CAE Independent Study (Special Problems)</w:t>
            </w:r>
          </w:p>
        </w:tc>
      </w:tr>
      <w:tr w:rsidR="007D3257" w:rsidRPr="00BA2C29" w14:paraId="7030D42B" w14:textId="77777777" w:rsidTr="006C5439">
        <w:tc>
          <w:tcPr>
            <w:tcW w:w="1615" w:type="dxa"/>
            <w:gridSpan w:val="2"/>
            <w:shd w:val="clear" w:color="auto" w:fill="auto"/>
            <w:vAlign w:val="center"/>
          </w:tcPr>
          <w:p w14:paraId="002462A1" w14:textId="77777777" w:rsidR="007D3257" w:rsidRPr="00F34609" w:rsidRDefault="007D3257" w:rsidP="001C1DCA">
            <w:pPr>
              <w:jc w:val="left"/>
              <w:rPr>
                <w:b/>
                <w:bCs/>
                <w:u w:val="single"/>
              </w:rPr>
            </w:pPr>
            <w:r w:rsidRPr="00F34609">
              <w:rPr>
                <w:b/>
                <w:bCs/>
                <w:u w:val="single"/>
              </w:rPr>
              <w:t>Course</w:t>
            </w:r>
          </w:p>
        </w:tc>
        <w:tc>
          <w:tcPr>
            <w:tcW w:w="9990" w:type="dxa"/>
            <w:shd w:val="clear" w:color="auto" w:fill="auto"/>
            <w:vAlign w:val="center"/>
          </w:tcPr>
          <w:p w14:paraId="0EE8692C" w14:textId="77777777" w:rsidR="007D3257" w:rsidRPr="00BA2C29" w:rsidRDefault="007D3257" w:rsidP="001C1DCA">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051776AF" w14:textId="77777777" w:rsidR="007D3257" w:rsidRPr="00BA2C29" w:rsidRDefault="007D3257" w:rsidP="006C5439">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7D3257" w:rsidRPr="00BA2C29" w14:paraId="7C8C56F5" w14:textId="77777777" w:rsidTr="006C5439">
        <w:tc>
          <w:tcPr>
            <w:tcW w:w="1615" w:type="dxa"/>
            <w:gridSpan w:val="2"/>
            <w:vAlign w:val="center"/>
          </w:tcPr>
          <w:p w14:paraId="1C487BA7" w14:textId="6F451267" w:rsidR="007D3257" w:rsidRDefault="007D3257" w:rsidP="007D3257">
            <w:r w:rsidRPr="00AB3110">
              <w:t>CAE 695</w:t>
            </w:r>
          </w:p>
        </w:tc>
        <w:tc>
          <w:tcPr>
            <w:tcW w:w="9990" w:type="dxa"/>
            <w:vAlign w:val="center"/>
          </w:tcPr>
          <w:p w14:paraId="23BC6F4A" w14:textId="72C39C1C" w:rsidR="007D3257" w:rsidRDefault="007D3257" w:rsidP="007D3257">
            <w:pPr>
              <w:rPr>
                <w:b/>
                <w:iCs/>
                <w:szCs w:val="22"/>
                <w:u w:val="single"/>
              </w:rPr>
            </w:pPr>
            <w:r w:rsidRPr="00AB3110">
              <w:t>Special Problems</w:t>
            </w:r>
          </w:p>
        </w:tc>
        <w:tc>
          <w:tcPr>
            <w:tcW w:w="1373" w:type="dxa"/>
            <w:vAlign w:val="center"/>
          </w:tcPr>
          <w:p w14:paraId="0F063783" w14:textId="68AFED60" w:rsidR="007D3257" w:rsidRDefault="007D3257" w:rsidP="006C5439">
            <w:pPr>
              <w:jc w:val="center"/>
              <w:rPr>
                <w:b/>
                <w:iCs/>
                <w:szCs w:val="22"/>
                <w:u w:val="single"/>
              </w:rPr>
            </w:pPr>
            <w:r w:rsidRPr="00AB3110">
              <w:t>1-3</w:t>
            </w:r>
          </w:p>
        </w:tc>
      </w:tr>
      <w:tr w:rsidR="007D3257" w:rsidRPr="00BA2C29" w14:paraId="2412BD4F" w14:textId="77777777" w:rsidTr="006C5439">
        <w:tc>
          <w:tcPr>
            <w:tcW w:w="1615" w:type="dxa"/>
            <w:gridSpan w:val="2"/>
            <w:vAlign w:val="center"/>
          </w:tcPr>
          <w:p w14:paraId="2EF0E1F3" w14:textId="67B5AC24" w:rsidR="007D3257" w:rsidRDefault="007D3257" w:rsidP="007D3257">
            <w:r w:rsidRPr="00AB3110">
              <w:t>CAE 795</w:t>
            </w:r>
          </w:p>
        </w:tc>
        <w:tc>
          <w:tcPr>
            <w:tcW w:w="9990" w:type="dxa"/>
            <w:vAlign w:val="center"/>
          </w:tcPr>
          <w:p w14:paraId="6A19054F" w14:textId="08C6EDFC" w:rsidR="007D3257" w:rsidRDefault="007D3257" w:rsidP="007D3257">
            <w:pPr>
              <w:rPr>
                <w:b/>
                <w:iCs/>
                <w:szCs w:val="22"/>
                <w:u w:val="single"/>
              </w:rPr>
            </w:pPr>
            <w:r w:rsidRPr="00AB3110">
              <w:t>Special Problems</w:t>
            </w:r>
          </w:p>
        </w:tc>
        <w:tc>
          <w:tcPr>
            <w:tcW w:w="1373" w:type="dxa"/>
            <w:vAlign w:val="center"/>
          </w:tcPr>
          <w:p w14:paraId="5CEDA654" w14:textId="0F021EAC" w:rsidR="007D3257" w:rsidRDefault="007D3257" w:rsidP="006C5439">
            <w:pPr>
              <w:jc w:val="center"/>
              <w:rPr>
                <w:b/>
                <w:iCs/>
                <w:szCs w:val="22"/>
                <w:u w:val="single"/>
              </w:rPr>
            </w:pPr>
            <w:r w:rsidRPr="00AB3110">
              <w:t>1-3</w:t>
            </w:r>
          </w:p>
        </w:tc>
      </w:tr>
    </w:tbl>
    <w:p w14:paraId="0C9E8FEF" w14:textId="77777777" w:rsidR="007D3257" w:rsidRDefault="007D3257" w:rsidP="007D3257">
      <w:pPr>
        <w:rPr>
          <w:highlight w:val="yellow"/>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BA7C81" w:rsidRPr="00BA2C29" w14:paraId="6BDA61AB" w14:textId="77777777" w:rsidTr="00BA7C81">
        <w:trPr>
          <w:trHeight w:val="377"/>
        </w:trPr>
        <w:tc>
          <w:tcPr>
            <w:tcW w:w="805" w:type="dxa"/>
            <w:shd w:val="clear" w:color="auto" w:fill="F2F2F2" w:themeFill="background1" w:themeFillShade="F2"/>
            <w:vAlign w:val="center"/>
          </w:tcPr>
          <w:p w14:paraId="549C9C81" w14:textId="3A908200" w:rsidR="00BA7C81" w:rsidRPr="007D3257" w:rsidRDefault="00BA7C81" w:rsidP="001C1DCA">
            <w:pPr>
              <w:widowControl w:val="0"/>
              <w:tabs>
                <w:tab w:val="clear" w:pos="2880"/>
                <w:tab w:val="clear" w:pos="5760"/>
                <w:tab w:val="clear" w:pos="8640"/>
              </w:tabs>
              <w:autoSpaceDE w:val="0"/>
              <w:autoSpaceDN w:val="0"/>
              <w:spacing w:after="0"/>
              <w:jc w:val="center"/>
              <w:rPr>
                <w:b/>
                <w:iCs/>
                <w:szCs w:val="22"/>
              </w:rPr>
            </w:pPr>
            <w:r>
              <w:rPr>
                <w:b/>
                <w:iCs/>
                <w:sz w:val="36"/>
                <w:szCs w:val="32"/>
              </w:rPr>
              <w:t>F</w:t>
            </w:r>
          </w:p>
        </w:tc>
        <w:tc>
          <w:tcPr>
            <w:tcW w:w="12173" w:type="dxa"/>
            <w:gridSpan w:val="3"/>
            <w:shd w:val="clear" w:color="auto" w:fill="F2F2F2" w:themeFill="background1" w:themeFillShade="F2"/>
            <w:vAlign w:val="center"/>
          </w:tcPr>
          <w:p w14:paraId="56288746" w14:textId="3314EF92" w:rsidR="00BA7C81" w:rsidRPr="007D3257" w:rsidRDefault="00BA7C81" w:rsidP="001C1DCA">
            <w:pPr>
              <w:widowControl w:val="0"/>
              <w:tabs>
                <w:tab w:val="clear" w:pos="2880"/>
                <w:tab w:val="clear" w:pos="5760"/>
                <w:tab w:val="clear" w:pos="8640"/>
              </w:tabs>
              <w:autoSpaceDE w:val="0"/>
              <w:autoSpaceDN w:val="0"/>
              <w:spacing w:after="0"/>
              <w:jc w:val="center"/>
              <w:rPr>
                <w:b/>
                <w:iCs/>
                <w:szCs w:val="22"/>
              </w:rPr>
            </w:pPr>
            <w:r w:rsidRPr="007D3257">
              <w:rPr>
                <w:b/>
                <w:iCs/>
                <w:szCs w:val="22"/>
              </w:rPr>
              <w:t xml:space="preserve">Group </w:t>
            </w:r>
            <w:r w:rsidRPr="007D3257">
              <w:rPr>
                <w:b/>
                <w:iCs/>
                <w:sz w:val="28"/>
                <w:szCs w:val="24"/>
              </w:rPr>
              <w:t xml:space="preserve">F:  </w:t>
            </w:r>
            <w:r w:rsidRPr="007D3257">
              <w:rPr>
                <w:b/>
                <w:iCs/>
                <w:szCs w:val="22"/>
              </w:rPr>
              <w:t>CAE Master's Thesis</w:t>
            </w:r>
          </w:p>
        </w:tc>
      </w:tr>
      <w:tr w:rsidR="007D3257" w:rsidRPr="00BA2C29" w14:paraId="15CE6503" w14:textId="77777777" w:rsidTr="006C5439">
        <w:tc>
          <w:tcPr>
            <w:tcW w:w="1615" w:type="dxa"/>
            <w:gridSpan w:val="2"/>
            <w:shd w:val="clear" w:color="auto" w:fill="auto"/>
            <w:vAlign w:val="center"/>
          </w:tcPr>
          <w:p w14:paraId="33E1C3C6" w14:textId="77777777" w:rsidR="007D3257" w:rsidRPr="00F34609" w:rsidRDefault="007D3257" w:rsidP="001C1DCA">
            <w:pPr>
              <w:jc w:val="left"/>
              <w:rPr>
                <w:b/>
                <w:bCs/>
                <w:u w:val="single"/>
              </w:rPr>
            </w:pPr>
            <w:r w:rsidRPr="00F34609">
              <w:rPr>
                <w:b/>
                <w:bCs/>
                <w:u w:val="single"/>
              </w:rPr>
              <w:t>Course</w:t>
            </w:r>
          </w:p>
        </w:tc>
        <w:tc>
          <w:tcPr>
            <w:tcW w:w="9990" w:type="dxa"/>
            <w:shd w:val="clear" w:color="auto" w:fill="auto"/>
            <w:vAlign w:val="center"/>
          </w:tcPr>
          <w:p w14:paraId="77205712" w14:textId="77777777" w:rsidR="007D3257" w:rsidRPr="00BA2C29" w:rsidRDefault="007D3257" w:rsidP="001C1DCA">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2EB94D12" w14:textId="77777777" w:rsidR="007D3257" w:rsidRPr="00BA2C29" w:rsidRDefault="007D3257" w:rsidP="006C5439">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7D3257" w:rsidRPr="00BA2C29" w14:paraId="4ACDCA7C" w14:textId="77777777" w:rsidTr="006C5439">
        <w:tc>
          <w:tcPr>
            <w:tcW w:w="1615" w:type="dxa"/>
            <w:gridSpan w:val="2"/>
            <w:vAlign w:val="center"/>
          </w:tcPr>
          <w:p w14:paraId="2A05E3C8" w14:textId="0BF8321D" w:rsidR="007D3257" w:rsidRDefault="007D3257" w:rsidP="001C1DCA">
            <w:r w:rsidRPr="00AB3110">
              <w:t xml:space="preserve">CAE </w:t>
            </w:r>
            <w:r>
              <w:t>810</w:t>
            </w:r>
          </w:p>
        </w:tc>
        <w:tc>
          <w:tcPr>
            <w:tcW w:w="9990" w:type="dxa"/>
            <w:vAlign w:val="center"/>
          </w:tcPr>
          <w:p w14:paraId="3F003245" w14:textId="255C9A91" w:rsidR="007D3257" w:rsidRDefault="007D3257" w:rsidP="001C1DCA">
            <w:pPr>
              <w:rPr>
                <w:b/>
                <w:iCs/>
                <w:szCs w:val="22"/>
                <w:u w:val="single"/>
              </w:rPr>
            </w:pPr>
            <w:r>
              <w:t>Master's Thesis</w:t>
            </w:r>
          </w:p>
        </w:tc>
        <w:tc>
          <w:tcPr>
            <w:tcW w:w="1373" w:type="dxa"/>
            <w:vAlign w:val="center"/>
          </w:tcPr>
          <w:p w14:paraId="059546E7" w14:textId="5D36C671" w:rsidR="007D3257" w:rsidRDefault="007D3257" w:rsidP="006C5439">
            <w:pPr>
              <w:jc w:val="center"/>
              <w:rPr>
                <w:b/>
                <w:iCs/>
                <w:szCs w:val="22"/>
                <w:u w:val="single"/>
              </w:rPr>
            </w:pPr>
            <w:r w:rsidRPr="00AB3110">
              <w:t>1-</w:t>
            </w:r>
            <w:r>
              <w:t>6</w:t>
            </w:r>
          </w:p>
        </w:tc>
      </w:tr>
    </w:tbl>
    <w:p w14:paraId="676569A2" w14:textId="28EDEA05" w:rsidR="002F68E0" w:rsidRDefault="002F68E0" w:rsidP="007D3257">
      <w:pPr>
        <w:rPr>
          <w:highlight w:val="yellow"/>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BA7C81" w:rsidRPr="00BA2C29" w14:paraId="5B8A7E3E" w14:textId="77777777" w:rsidTr="00BA7C81">
        <w:trPr>
          <w:trHeight w:val="377"/>
        </w:trPr>
        <w:tc>
          <w:tcPr>
            <w:tcW w:w="805" w:type="dxa"/>
            <w:shd w:val="clear" w:color="auto" w:fill="F2F2F2" w:themeFill="background1" w:themeFillShade="F2"/>
            <w:vAlign w:val="center"/>
          </w:tcPr>
          <w:p w14:paraId="4D23EBB6" w14:textId="52496A42" w:rsidR="00BA7C81" w:rsidRPr="007D3257" w:rsidRDefault="00BA7C81" w:rsidP="001C1DCA">
            <w:pPr>
              <w:widowControl w:val="0"/>
              <w:tabs>
                <w:tab w:val="clear" w:pos="2880"/>
                <w:tab w:val="clear" w:pos="5760"/>
                <w:tab w:val="clear" w:pos="8640"/>
              </w:tabs>
              <w:autoSpaceDE w:val="0"/>
              <w:autoSpaceDN w:val="0"/>
              <w:spacing w:after="0"/>
              <w:jc w:val="center"/>
              <w:rPr>
                <w:b/>
                <w:iCs/>
                <w:szCs w:val="22"/>
              </w:rPr>
            </w:pPr>
            <w:r>
              <w:rPr>
                <w:b/>
                <w:iCs/>
                <w:sz w:val="36"/>
                <w:szCs w:val="32"/>
              </w:rPr>
              <w:t>G</w:t>
            </w:r>
          </w:p>
        </w:tc>
        <w:tc>
          <w:tcPr>
            <w:tcW w:w="12173" w:type="dxa"/>
            <w:gridSpan w:val="3"/>
            <w:shd w:val="clear" w:color="auto" w:fill="F2F2F2" w:themeFill="background1" w:themeFillShade="F2"/>
            <w:vAlign w:val="center"/>
          </w:tcPr>
          <w:p w14:paraId="07081140" w14:textId="5FFE69AC" w:rsidR="00BA7C81" w:rsidRPr="007D3257" w:rsidRDefault="00BA7C81" w:rsidP="001C1DCA">
            <w:pPr>
              <w:widowControl w:val="0"/>
              <w:tabs>
                <w:tab w:val="clear" w:pos="2880"/>
                <w:tab w:val="clear" w:pos="5760"/>
                <w:tab w:val="clear" w:pos="8640"/>
              </w:tabs>
              <w:autoSpaceDE w:val="0"/>
              <w:autoSpaceDN w:val="0"/>
              <w:spacing w:after="0"/>
              <w:jc w:val="center"/>
              <w:rPr>
                <w:b/>
                <w:iCs/>
                <w:szCs w:val="22"/>
              </w:rPr>
            </w:pPr>
            <w:r w:rsidRPr="007D3257">
              <w:rPr>
                <w:b/>
                <w:iCs/>
                <w:szCs w:val="22"/>
              </w:rPr>
              <w:t xml:space="preserve">Group </w:t>
            </w:r>
            <w:r>
              <w:rPr>
                <w:b/>
                <w:iCs/>
                <w:sz w:val="28"/>
                <w:szCs w:val="24"/>
              </w:rPr>
              <w:t>G</w:t>
            </w:r>
            <w:r w:rsidRPr="007D3257">
              <w:rPr>
                <w:b/>
                <w:iCs/>
                <w:sz w:val="28"/>
                <w:szCs w:val="24"/>
              </w:rPr>
              <w:t xml:space="preserve">:  </w:t>
            </w:r>
            <w:r w:rsidRPr="00F80CC5">
              <w:rPr>
                <w:b/>
                <w:iCs/>
                <w:szCs w:val="22"/>
              </w:rPr>
              <w:t>CAE Master's Design Project</w:t>
            </w:r>
          </w:p>
        </w:tc>
      </w:tr>
      <w:tr w:rsidR="00F80CC5" w:rsidRPr="00BA2C29" w14:paraId="177514A8" w14:textId="77777777" w:rsidTr="006C5439">
        <w:tc>
          <w:tcPr>
            <w:tcW w:w="1615" w:type="dxa"/>
            <w:gridSpan w:val="2"/>
            <w:shd w:val="clear" w:color="auto" w:fill="auto"/>
            <w:vAlign w:val="center"/>
          </w:tcPr>
          <w:p w14:paraId="6B1A00FD" w14:textId="77777777" w:rsidR="00F80CC5" w:rsidRPr="00F34609" w:rsidRDefault="00F80CC5" w:rsidP="001C1DCA">
            <w:pPr>
              <w:jc w:val="left"/>
              <w:rPr>
                <w:b/>
                <w:bCs/>
                <w:u w:val="single"/>
              </w:rPr>
            </w:pPr>
            <w:r w:rsidRPr="00F34609">
              <w:rPr>
                <w:b/>
                <w:bCs/>
                <w:u w:val="single"/>
              </w:rPr>
              <w:t>Course</w:t>
            </w:r>
          </w:p>
        </w:tc>
        <w:tc>
          <w:tcPr>
            <w:tcW w:w="9990" w:type="dxa"/>
            <w:shd w:val="clear" w:color="auto" w:fill="auto"/>
            <w:vAlign w:val="center"/>
          </w:tcPr>
          <w:p w14:paraId="5FA4DC66" w14:textId="77777777" w:rsidR="00F80CC5" w:rsidRPr="00BA2C29" w:rsidRDefault="00F80CC5" w:rsidP="001C1DCA">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52A823DF" w14:textId="77777777" w:rsidR="00F80CC5" w:rsidRPr="00BA2C29" w:rsidRDefault="00F80CC5" w:rsidP="006C5439">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F80CC5" w:rsidRPr="00BA2C29" w14:paraId="42612447" w14:textId="77777777" w:rsidTr="006C5439">
        <w:tc>
          <w:tcPr>
            <w:tcW w:w="1615" w:type="dxa"/>
            <w:gridSpan w:val="2"/>
            <w:vAlign w:val="center"/>
          </w:tcPr>
          <w:p w14:paraId="01A62110" w14:textId="50687D8D" w:rsidR="00F80CC5" w:rsidRDefault="00F80CC5" w:rsidP="001C1DCA">
            <w:r w:rsidRPr="00AB3110">
              <w:t xml:space="preserve">CAE </w:t>
            </w:r>
            <w:r w:rsidR="002F68E0">
              <w:t>604</w:t>
            </w:r>
          </w:p>
        </w:tc>
        <w:tc>
          <w:tcPr>
            <w:tcW w:w="9990" w:type="dxa"/>
            <w:vAlign w:val="center"/>
          </w:tcPr>
          <w:p w14:paraId="5D4F26D9" w14:textId="3D75FF3F" w:rsidR="00F80CC5" w:rsidRDefault="002F68E0" w:rsidP="001C1DCA">
            <w:pPr>
              <w:rPr>
                <w:b/>
                <w:iCs/>
                <w:szCs w:val="22"/>
                <w:u w:val="single"/>
              </w:rPr>
            </w:pPr>
            <w:r w:rsidRPr="002F68E0">
              <w:t>Master's Design Project</w:t>
            </w:r>
            <w:r w:rsidR="00321D06">
              <w:t xml:space="preserve"> (only allowed for students in the 5-year BS/MS program)</w:t>
            </w:r>
          </w:p>
        </w:tc>
        <w:tc>
          <w:tcPr>
            <w:tcW w:w="1373" w:type="dxa"/>
            <w:vAlign w:val="center"/>
          </w:tcPr>
          <w:p w14:paraId="409229FA" w14:textId="2D91CDA5" w:rsidR="00F80CC5" w:rsidRDefault="002F68E0" w:rsidP="006C5439">
            <w:pPr>
              <w:jc w:val="center"/>
              <w:rPr>
                <w:b/>
                <w:iCs/>
                <w:szCs w:val="22"/>
                <w:u w:val="single"/>
              </w:rPr>
            </w:pPr>
            <w:r>
              <w:t>3</w:t>
            </w:r>
          </w:p>
        </w:tc>
      </w:tr>
      <w:tr w:rsidR="00321D06" w:rsidRPr="00BA2C29" w14:paraId="60D4F4CF" w14:textId="77777777" w:rsidTr="006C5439">
        <w:tc>
          <w:tcPr>
            <w:tcW w:w="1615" w:type="dxa"/>
            <w:gridSpan w:val="2"/>
            <w:vAlign w:val="center"/>
          </w:tcPr>
          <w:p w14:paraId="0B883B3B" w14:textId="65D3FCDF" w:rsidR="00321D06" w:rsidRPr="00AB3110" w:rsidRDefault="00321D06" w:rsidP="001C1DCA">
            <w:r>
              <w:t>CAE 605</w:t>
            </w:r>
          </w:p>
        </w:tc>
        <w:tc>
          <w:tcPr>
            <w:tcW w:w="9990" w:type="dxa"/>
            <w:vAlign w:val="center"/>
          </w:tcPr>
          <w:p w14:paraId="04550C6C" w14:textId="17356513" w:rsidR="00321D06" w:rsidRPr="002F68E0" w:rsidRDefault="00321D06" w:rsidP="001C1DCA">
            <w:r w:rsidRPr="002F68E0">
              <w:t>Master's Project</w:t>
            </w:r>
          </w:p>
        </w:tc>
        <w:tc>
          <w:tcPr>
            <w:tcW w:w="1373" w:type="dxa"/>
            <w:vAlign w:val="center"/>
          </w:tcPr>
          <w:p w14:paraId="4DCA315F" w14:textId="72CDF3DE" w:rsidR="00321D06" w:rsidRDefault="00321D06" w:rsidP="006C5439">
            <w:pPr>
              <w:jc w:val="center"/>
            </w:pPr>
            <w:r>
              <w:t>3</w:t>
            </w:r>
          </w:p>
        </w:tc>
      </w:tr>
    </w:tbl>
    <w:p w14:paraId="4554ED74" w14:textId="1D30DFEE" w:rsidR="00BF3CBF" w:rsidRDefault="00BF3CBF" w:rsidP="00BF3CBF">
      <w:pPr>
        <w:rPr>
          <w:highlight w:val="yellow"/>
        </w:rPr>
      </w:pPr>
    </w:p>
    <w:p w14:paraId="770B6DD2" w14:textId="0C81129E" w:rsidR="009D7DB3" w:rsidRDefault="009D7DB3" w:rsidP="00BF3CBF">
      <w:pPr>
        <w:rPr>
          <w:highlight w:val="yellow"/>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9D7DB3" w:rsidRPr="007D3257" w14:paraId="081DE5C2" w14:textId="77777777" w:rsidTr="00D50D50">
        <w:trPr>
          <w:trHeight w:val="377"/>
        </w:trPr>
        <w:tc>
          <w:tcPr>
            <w:tcW w:w="805" w:type="dxa"/>
            <w:shd w:val="clear" w:color="auto" w:fill="F2F2F2" w:themeFill="background1" w:themeFillShade="F2"/>
            <w:vAlign w:val="center"/>
          </w:tcPr>
          <w:p w14:paraId="6C828781" w14:textId="77777777" w:rsidR="009D7DB3" w:rsidRPr="007D3257" w:rsidRDefault="009D7DB3" w:rsidP="00D50D50">
            <w:pPr>
              <w:widowControl w:val="0"/>
              <w:tabs>
                <w:tab w:val="clear" w:pos="2880"/>
                <w:tab w:val="clear" w:pos="5760"/>
                <w:tab w:val="clear" w:pos="8640"/>
              </w:tabs>
              <w:autoSpaceDE w:val="0"/>
              <w:autoSpaceDN w:val="0"/>
              <w:spacing w:after="0"/>
              <w:jc w:val="center"/>
              <w:rPr>
                <w:b/>
                <w:iCs/>
                <w:szCs w:val="22"/>
              </w:rPr>
            </w:pPr>
            <w:r>
              <w:rPr>
                <w:b/>
                <w:iCs/>
                <w:sz w:val="36"/>
                <w:szCs w:val="32"/>
              </w:rPr>
              <w:t>H</w:t>
            </w:r>
          </w:p>
        </w:tc>
        <w:tc>
          <w:tcPr>
            <w:tcW w:w="12173" w:type="dxa"/>
            <w:gridSpan w:val="3"/>
            <w:shd w:val="clear" w:color="auto" w:fill="F2F2F2" w:themeFill="background1" w:themeFillShade="F2"/>
            <w:vAlign w:val="center"/>
          </w:tcPr>
          <w:p w14:paraId="669548FC" w14:textId="77777777" w:rsidR="009D7DB3" w:rsidRPr="007D3257" w:rsidRDefault="009D7DB3" w:rsidP="00D50D50">
            <w:pPr>
              <w:widowControl w:val="0"/>
              <w:tabs>
                <w:tab w:val="clear" w:pos="2880"/>
                <w:tab w:val="clear" w:pos="5760"/>
                <w:tab w:val="clear" w:pos="8640"/>
              </w:tabs>
              <w:autoSpaceDE w:val="0"/>
              <w:autoSpaceDN w:val="0"/>
              <w:spacing w:after="0"/>
              <w:jc w:val="center"/>
              <w:rPr>
                <w:b/>
                <w:iCs/>
                <w:szCs w:val="22"/>
              </w:rPr>
            </w:pPr>
            <w:r w:rsidRPr="007D3257">
              <w:rPr>
                <w:b/>
                <w:iCs/>
                <w:szCs w:val="22"/>
              </w:rPr>
              <w:t xml:space="preserve">Group </w:t>
            </w:r>
            <w:r>
              <w:rPr>
                <w:b/>
                <w:iCs/>
                <w:sz w:val="28"/>
                <w:szCs w:val="24"/>
              </w:rPr>
              <w:t>H</w:t>
            </w:r>
            <w:r w:rsidRPr="007D3257">
              <w:rPr>
                <w:b/>
                <w:iCs/>
                <w:sz w:val="28"/>
                <w:szCs w:val="24"/>
              </w:rPr>
              <w:t xml:space="preserve">:  </w:t>
            </w:r>
            <w:r w:rsidRPr="00BF3CBF">
              <w:rPr>
                <w:b/>
                <w:iCs/>
                <w:szCs w:val="22"/>
              </w:rPr>
              <w:t>CAE PhD Dissertation</w:t>
            </w:r>
          </w:p>
        </w:tc>
      </w:tr>
      <w:tr w:rsidR="009D7DB3" w:rsidRPr="00BA2C29" w14:paraId="105B98E1" w14:textId="77777777" w:rsidTr="00D50D50">
        <w:tc>
          <w:tcPr>
            <w:tcW w:w="1615" w:type="dxa"/>
            <w:gridSpan w:val="2"/>
            <w:shd w:val="clear" w:color="auto" w:fill="auto"/>
            <w:vAlign w:val="center"/>
          </w:tcPr>
          <w:p w14:paraId="7E0400C4" w14:textId="77777777" w:rsidR="009D7DB3" w:rsidRPr="00F34609" w:rsidRDefault="009D7DB3" w:rsidP="00D50D50">
            <w:pPr>
              <w:jc w:val="left"/>
              <w:rPr>
                <w:b/>
                <w:bCs/>
                <w:u w:val="single"/>
              </w:rPr>
            </w:pPr>
            <w:r w:rsidRPr="00F34609">
              <w:rPr>
                <w:b/>
                <w:bCs/>
                <w:u w:val="single"/>
              </w:rPr>
              <w:t>Course</w:t>
            </w:r>
          </w:p>
        </w:tc>
        <w:tc>
          <w:tcPr>
            <w:tcW w:w="9990" w:type="dxa"/>
            <w:shd w:val="clear" w:color="auto" w:fill="auto"/>
            <w:vAlign w:val="center"/>
          </w:tcPr>
          <w:p w14:paraId="7A9E4F5E" w14:textId="77777777" w:rsidR="009D7DB3" w:rsidRPr="00BA2C29" w:rsidRDefault="009D7DB3" w:rsidP="00D50D50">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2657C635" w14:textId="77777777" w:rsidR="009D7DB3" w:rsidRPr="00BA2C29" w:rsidRDefault="009D7DB3" w:rsidP="00D50D50">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9D7DB3" w14:paraId="2F8552A0" w14:textId="77777777" w:rsidTr="00D50D50">
        <w:tc>
          <w:tcPr>
            <w:tcW w:w="1615" w:type="dxa"/>
            <w:gridSpan w:val="2"/>
            <w:vAlign w:val="center"/>
          </w:tcPr>
          <w:p w14:paraId="25049701" w14:textId="77777777" w:rsidR="009D7DB3" w:rsidRDefault="009D7DB3" w:rsidP="00D50D50">
            <w:r w:rsidRPr="00643CF5">
              <w:t>CAE 830</w:t>
            </w:r>
          </w:p>
        </w:tc>
        <w:tc>
          <w:tcPr>
            <w:tcW w:w="9990" w:type="dxa"/>
            <w:vAlign w:val="center"/>
          </w:tcPr>
          <w:p w14:paraId="3C21BBBC" w14:textId="77777777" w:rsidR="009D7DB3" w:rsidRDefault="009D7DB3" w:rsidP="00D50D50">
            <w:pPr>
              <w:rPr>
                <w:b/>
                <w:iCs/>
                <w:szCs w:val="22"/>
                <w:u w:val="single"/>
              </w:rPr>
            </w:pPr>
            <w:r w:rsidRPr="00643CF5">
              <w:t>Pre-Candidacy Doctoral Dissertation</w:t>
            </w:r>
          </w:p>
        </w:tc>
        <w:tc>
          <w:tcPr>
            <w:tcW w:w="1373" w:type="dxa"/>
            <w:vAlign w:val="center"/>
          </w:tcPr>
          <w:p w14:paraId="752BE1E0" w14:textId="77777777" w:rsidR="009D7DB3" w:rsidRDefault="009D7DB3" w:rsidP="00D50D50">
            <w:pPr>
              <w:jc w:val="center"/>
              <w:rPr>
                <w:b/>
                <w:iCs/>
                <w:szCs w:val="22"/>
                <w:u w:val="single"/>
              </w:rPr>
            </w:pPr>
            <w:r w:rsidRPr="00643CF5">
              <w:t>1-12</w:t>
            </w:r>
          </w:p>
        </w:tc>
      </w:tr>
      <w:tr w:rsidR="009D7DB3" w:rsidRPr="00643CF5" w14:paraId="7480BFA7" w14:textId="77777777" w:rsidTr="00D50D50">
        <w:tc>
          <w:tcPr>
            <w:tcW w:w="1615" w:type="dxa"/>
            <w:gridSpan w:val="2"/>
            <w:vAlign w:val="center"/>
          </w:tcPr>
          <w:p w14:paraId="28BF8E88" w14:textId="77777777" w:rsidR="009D7DB3" w:rsidRPr="00643CF5" w:rsidRDefault="009D7DB3" w:rsidP="00D50D50">
            <w:r w:rsidRPr="00F13BE7">
              <w:t>CAE 840</w:t>
            </w:r>
          </w:p>
        </w:tc>
        <w:tc>
          <w:tcPr>
            <w:tcW w:w="9990" w:type="dxa"/>
            <w:vAlign w:val="center"/>
          </w:tcPr>
          <w:p w14:paraId="57CBB90B" w14:textId="77777777" w:rsidR="009D7DB3" w:rsidRPr="00643CF5" w:rsidRDefault="009D7DB3" w:rsidP="00D50D50">
            <w:r w:rsidRPr="00F13BE7">
              <w:t>Post-Candidacy Doctoral Dissertation</w:t>
            </w:r>
          </w:p>
        </w:tc>
        <w:tc>
          <w:tcPr>
            <w:tcW w:w="1373" w:type="dxa"/>
            <w:vAlign w:val="center"/>
          </w:tcPr>
          <w:p w14:paraId="3D86B955" w14:textId="77777777" w:rsidR="009D7DB3" w:rsidRPr="00643CF5" w:rsidRDefault="009D7DB3" w:rsidP="00D50D50">
            <w:pPr>
              <w:jc w:val="center"/>
            </w:pPr>
            <w:r w:rsidRPr="00F13BE7">
              <w:t>1-12</w:t>
            </w:r>
          </w:p>
        </w:tc>
      </w:tr>
    </w:tbl>
    <w:p w14:paraId="4EB3FEA8" w14:textId="6A3D42E7" w:rsidR="009D7DB3" w:rsidRDefault="009D7DB3" w:rsidP="00BF3CBF">
      <w:pPr>
        <w:rPr>
          <w:highlight w:val="yellow"/>
        </w:rPr>
      </w:pPr>
    </w:p>
    <w:p w14:paraId="47AF3BAB" w14:textId="77777777" w:rsidR="00B76CC7" w:rsidRDefault="00B76CC7" w:rsidP="00BF3CBF">
      <w:pPr>
        <w:rPr>
          <w:highlight w:val="yellow"/>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0"/>
        <w:gridCol w:w="9990"/>
        <w:gridCol w:w="1373"/>
      </w:tblGrid>
      <w:tr w:rsidR="009D7DB3" w:rsidRPr="00BA2C29" w14:paraId="1CB1F653" w14:textId="77777777" w:rsidTr="00D50D50">
        <w:trPr>
          <w:trHeight w:val="377"/>
        </w:trPr>
        <w:tc>
          <w:tcPr>
            <w:tcW w:w="805" w:type="dxa"/>
            <w:shd w:val="clear" w:color="auto" w:fill="F2F2F2" w:themeFill="background1" w:themeFillShade="F2"/>
            <w:vAlign w:val="center"/>
          </w:tcPr>
          <w:p w14:paraId="5327FFD1" w14:textId="6684E7CD" w:rsidR="009D7DB3" w:rsidRPr="007D3257" w:rsidRDefault="009D7DB3" w:rsidP="00D50D50">
            <w:pPr>
              <w:widowControl w:val="0"/>
              <w:tabs>
                <w:tab w:val="clear" w:pos="2880"/>
                <w:tab w:val="clear" w:pos="5760"/>
                <w:tab w:val="clear" w:pos="8640"/>
              </w:tabs>
              <w:autoSpaceDE w:val="0"/>
              <w:autoSpaceDN w:val="0"/>
              <w:spacing w:after="0"/>
              <w:jc w:val="center"/>
              <w:rPr>
                <w:b/>
                <w:iCs/>
                <w:szCs w:val="22"/>
              </w:rPr>
            </w:pPr>
            <w:r>
              <w:rPr>
                <w:b/>
                <w:iCs/>
                <w:sz w:val="36"/>
                <w:szCs w:val="32"/>
              </w:rPr>
              <w:t>I</w:t>
            </w:r>
          </w:p>
        </w:tc>
        <w:tc>
          <w:tcPr>
            <w:tcW w:w="12173" w:type="dxa"/>
            <w:gridSpan w:val="3"/>
            <w:shd w:val="clear" w:color="auto" w:fill="F2F2F2" w:themeFill="background1" w:themeFillShade="F2"/>
            <w:vAlign w:val="center"/>
          </w:tcPr>
          <w:p w14:paraId="408DD85B" w14:textId="6C36C4E3" w:rsidR="009D7DB3" w:rsidRPr="007D3257" w:rsidRDefault="009D7DB3" w:rsidP="00D50D50">
            <w:pPr>
              <w:widowControl w:val="0"/>
              <w:tabs>
                <w:tab w:val="clear" w:pos="2880"/>
                <w:tab w:val="clear" w:pos="5760"/>
                <w:tab w:val="clear" w:pos="8640"/>
              </w:tabs>
              <w:autoSpaceDE w:val="0"/>
              <w:autoSpaceDN w:val="0"/>
              <w:spacing w:after="0"/>
              <w:jc w:val="center"/>
              <w:rPr>
                <w:b/>
                <w:iCs/>
                <w:szCs w:val="22"/>
              </w:rPr>
            </w:pPr>
            <w:r w:rsidRPr="007D3257">
              <w:rPr>
                <w:b/>
                <w:iCs/>
                <w:szCs w:val="22"/>
              </w:rPr>
              <w:t xml:space="preserve">Group </w:t>
            </w:r>
            <w:r>
              <w:rPr>
                <w:b/>
                <w:iCs/>
                <w:sz w:val="28"/>
                <w:szCs w:val="24"/>
              </w:rPr>
              <w:t>I</w:t>
            </w:r>
            <w:r w:rsidRPr="007D3257">
              <w:rPr>
                <w:b/>
                <w:iCs/>
                <w:sz w:val="28"/>
                <w:szCs w:val="24"/>
              </w:rPr>
              <w:t xml:space="preserve">:  </w:t>
            </w:r>
            <w:r w:rsidRPr="00BF3CBF">
              <w:rPr>
                <w:b/>
                <w:iCs/>
                <w:szCs w:val="22"/>
              </w:rPr>
              <w:t xml:space="preserve">CAE </w:t>
            </w:r>
            <w:r>
              <w:rPr>
                <w:b/>
                <w:iCs/>
                <w:szCs w:val="22"/>
              </w:rPr>
              <w:t>Professional Development</w:t>
            </w:r>
          </w:p>
        </w:tc>
      </w:tr>
      <w:tr w:rsidR="009D7DB3" w:rsidRPr="00BA2C29" w14:paraId="44D5C47B" w14:textId="77777777" w:rsidTr="00D50D50">
        <w:tc>
          <w:tcPr>
            <w:tcW w:w="1615" w:type="dxa"/>
            <w:gridSpan w:val="2"/>
            <w:shd w:val="clear" w:color="auto" w:fill="auto"/>
            <w:vAlign w:val="center"/>
          </w:tcPr>
          <w:p w14:paraId="72438AC4" w14:textId="77777777" w:rsidR="009D7DB3" w:rsidRPr="00F34609" w:rsidRDefault="009D7DB3" w:rsidP="00D50D50">
            <w:pPr>
              <w:jc w:val="left"/>
              <w:rPr>
                <w:b/>
                <w:bCs/>
                <w:u w:val="single"/>
              </w:rPr>
            </w:pPr>
            <w:r w:rsidRPr="00F34609">
              <w:rPr>
                <w:b/>
                <w:bCs/>
                <w:u w:val="single"/>
              </w:rPr>
              <w:t>Course</w:t>
            </w:r>
          </w:p>
        </w:tc>
        <w:tc>
          <w:tcPr>
            <w:tcW w:w="9990" w:type="dxa"/>
            <w:shd w:val="clear" w:color="auto" w:fill="auto"/>
            <w:vAlign w:val="center"/>
          </w:tcPr>
          <w:p w14:paraId="242F7F62" w14:textId="77777777" w:rsidR="009D7DB3" w:rsidRPr="00BA2C29" w:rsidRDefault="009D7DB3" w:rsidP="00D50D50">
            <w:pPr>
              <w:widowControl w:val="0"/>
              <w:tabs>
                <w:tab w:val="clear" w:pos="2880"/>
                <w:tab w:val="clear" w:pos="5760"/>
                <w:tab w:val="clear" w:pos="8640"/>
              </w:tabs>
              <w:autoSpaceDE w:val="0"/>
              <w:autoSpaceDN w:val="0"/>
              <w:spacing w:after="0"/>
              <w:jc w:val="left"/>
              <w:rPr>
                <w:b/>
                <w:iCs/>
                <w:szCs w:val="22"/>
                <w:u w:val="single"/>
              </w:rPr>
            </w:pPr>
            <w:r>
              <w:rPr>
                <w:b/>
                <w:iCs/>
                <w:szCs w:val="22"/>
                <w:u w:val="single"/>
              </w:rPr>
              <w:t>Title</w:t>
            </w:r>
          </w:p>
        </w:tc>
        <w:tc>
          <w:tcPr>
            <w:tcW w:w="1373" w:type="dxa"/>
            <w:shd w:val="clear" w:color="auto" w:fill="auto"/>
            <w:vAlign w:val="center"/>
          </w:tcPr>
          <w:p w14:paraId="4D36A7F2" w14:textId="77777777" w:rsidR="009D7DB3" w:rsidRPr="00BA2C29" w:rsidRDefault="009D7DB3" w:rsidP="00D50D50">
            <w:pPr>
              <w:widowControl w:val="0"/>
              <w:tabs>
                <w:tab w:val="clear" w:pos="2880"/>
                <w:tab w:val="clear" w:pos="5760"/>
                <w:tab w:val="clear" w:pos="8640"/>
              </w:tabs>
              <w:autoSpaceDE w:val="0"/>
              <w:autoSpaceDN w:val="0"/>
              <w:spacing w:after="0"/>
              <w:jc w:val="center"/>
              <w:rPr>
                <w:b/>
                <w:iCs/>
                <w:szCs w:val="22"/>
                <w:u w:val="single"/>
              </w:rPr>
            </w:pPr>
            <w:r>
              <w:rPr>
                <w:b/>
                <w:iCs/>
                <w:szCs w:val="22"/>
                <w:u w:val="single"/>
              </w:rPr>
              <w:t>Credits</w:t>
            </w:r>
          </w:p>
        </w:tc>
      </w:tr>
      <w:tr w:rsidR="009D7DB3" w:rsidRPr="00BA2C29" w14:paraId="6D72E73B" w14:textId="77777777" w:rsidTr="00D50D50">
        <w:tc>
          <w:tcPr>
            <w:tcW w:w="1615" w:type="dxa"/>
            <w:gridSpan w:val="2"/>
            <w:vAlign w:val="center"/>
          </w:tcPr>
          <w:p w14:paraId="57DF8D28" w14:textId="1EA914BA" w:rsidR="009D7DB3" w:rsidRDefault="009D7DB3" w:rsidP="00D50D50">
            <w:r w:rsidRPr="00643CF5">
              <w:t xml:space="preserve">CAE </w:t>
            </w:r>
            <w:r>
              <w:t>703</w:t>
            </w:r>
          </w:p>
        </w:tc>
        <w:tc>
          <w:tcPr>
            <w:tcW w:w="9990" w:type="dxa"/>
            <w:vAlign w:val="center"/>
          </w:tcPr>
          <w:p w14:paraId="363715A4" w14:textId="0D5A5AFE" w:rsidR="009D7DB3" w:rsidRDefault="00C70D18" w:rsidP="00D50D50">
            <w:pPr>
              <w:rPr>
                <w:b/>
                <w:iCs/>
                <w:szCs w:val="22"/>
                <w:u w:val="single"/>
              </w:rPr>
            </w:pPr>
            <w:r w:rsidRPr="00C70D18">
              <w:t>Seminars in Civil and Architectural Engineering</w:t>
            </w:r>
          </w:p>
        </w:tc>
        <w:tc>
          <w:tcPr>
            <w:tcW w:w="1373" w:type="dxa"/>
            <w:vAlign w:val="center"/>
          </w:tcPr>
          <w:p w14:paraId="7A4613CF" w14:textId="0AA79A3C" w:rsidR="009D7DB3" w:rsidRDefault="009D7DB3" w:rsidP="00D50D50">
            <w:pPr>
              <w:jc w:val="center"/>
              <w:rPr>
                <w:b/>
                <w:iCs/>
                <w:szCs w:val="22"/>
                <w:u w:val="single"/>
              </w:rPr>
            </w:pPr>
            <w:r>
              <w:t>1</w:t>
            </w:r>
          </w:p>
        </w:tc>
      </w:tr>
      <w:tr w:rsidR="009D7DB3" w:rsidRPr="00BA2C29" w14:paraId="4C2C9D7E" w14:textId="77777777" w:rsidTr="00D50D50">
        <w:tc>
          <w:tcPr>
            <w:tcW w:w="1615" w:type="dxa"/>
            <w:gridSpan w:val="2"/>
            <w:vAlign w:val="center"/>
          </w:tcPr>
          <w:p w14:paraId="6C1DA629" w14:textId="57F600C1" w:rsidR="009D7DB3" w:rsidRPr="00643CF5" w:rsidRDefault="009D7DB3" w:rsidP="00D50D50">
            <w:r w:rsidRPr="00F13BE7">
              <w:t xml:space="preserve">CAE </w:t>
            </w:r>
            <w:r>
              <w:t>704</w:t>
            </w:r>
          </w:p>
        </w:tc>
        <w:tc>
          <w:tcPr>
            <w:tcW w:w="9990" w:type="dxa"/>
            <w:vAlign w:val="center"/>
          </w:tcPr>
          <w:p w14:paraId="487C6A1B" w14:textId="57CF570C" w:rsidR="009D7DB3" w:rsidRPr="00643CF5" w:rsidRDefault="009D7DB3" w:rsidP="00D50D50">
            <w:r>
              <w:t>Graduate Teaching</w:t>
            </w:r>
          </w:p>
        </w:tc>
        <w:tc>
          <w:tcPr>
            <w:tcW w:w="1373" w:type="dxa"/>
            <w:vAlign w:val="center"/>
          </w:tcPr>
          <w:p w14:paraId="67FF6759" w14:textId="5EB2389B" w:rsidR="009D7DB3" w:rsidRPr="00643CF5" w:rsidRDefault="00C70D18" w:rsidP="00D50D50">
            <w:pPr>
              <w:jc w:val="center"/>
            </w:pPr>
            <w:r>
              <w:t>1</w:t>
            </w:r>
            <w:r w:rsidR="009D7DB3">
              <w:t>-3</w:t>
            </w:r>
          </w:p>
        </w:tc>
      </w:tr>
    </w:tbl>
    <w:p w14:paraId="1AF0D382" w14:textId="77777777" w:rsidR="009D7DB3" w:rsidRDefault="009D7DB3" w:rsidP="00716590">
      <w:pPr>
        <w:pStyle w:val="MainHeading"/>
      </w:pPr>
    </w:p>
    <w:p w14:paraId="1DE77877" w14:textId="77777777" w:rsidR="009D7DB3" w:rsidRDefault="009D7DB3" w:rsidP="00716590">
      <w:pPr>
        <w:pStyle w:val="MainHeading"/>
      </w:pPr>
      <w:r>
        <w:br w:type="page"/>
      </w:r>
    </w:p>
    <w:p w14:paraId="5382CB21" w14:textId="6B00EF41" w:rsidR="00BA2C29" w:rsidRPr="00BA2C29" w:rsidRDefault="00321D06" w:rsidP="00716590">
      <w:pPr>
        <w:pStyle w:val="MainHeading"/>
        <w:rPr>
          <w:sz w:val="20"/>
        </w:rPr>
      </w:pPr>
      <w:r>
        <w:lastRenderedPageBreak/>
        <w:t>G</w:t>
      </w:r>
      <w:r w:rsidR="00BA2C29" w:rsidRPr="00716590">
        <w:t>rad</w:t>
      </w:r>
      <w:r w:rsidR="00716590" w:rsidRPr="00716590">
        <w:t>uate</w:t>
      </w:r>
      <w:r w:rsidR="00BA2C29" w:rsidRPr="00716590">
        <w:t xml:space="preserve"> </w:t>
      </w:r>
      <w:r w:rsidR="00716590" w:rsidRPr="00716590">
        <w:t>C</w:t>
      </w:r>
      <w:r w:rsidR="00BA2C29" w:rsidRPr="00716590">
        <w:t xml:space="preserve">ourses </w:t>
      </w:r>
      <w:r w:rsidR="00532841">
        <w:t xml:space="preserve">Relevant </w:t>
      </w:r>
      <w:r w:rsidR="00BA2C29" w:rsidRPr="00716590">
        <w:t>to CAE</w:t>
      </w:r>
    </w:p>
    <w:p w14:paraId="655D9414" w14:textId="2F34A3AD" w:rsidR="00BA2C29" w:rsidRPr="00BA2C29" w:rsidRDefault="00532841" w:rsidP="00532841">
      <w:pPr>
        <w:pStyle w:val="department"/>
      </w:pPr>
      <w:r>
        <w:t>Biomedical Engineering (BME)</w:t>
      </w:r>
    </w:p>
    <w:p w14:paraId="020438E5" w14:textId="62F10C95" w:rsidR="004F2BC8" w:rsidRDefault="004F2BC8" w:rsidP="00BA2C29">
      <w:pPr>
        <w:widowControl w:val="0"/>
        <w:tabs>
          <w:tab w:val="clear" w:pos="2880"/>
          <w:tab w:val="clear" w:pos="5760"/>
          <w:tab w:val="clear" w:pos="8640"/>
        </w:tabs>
        <w:autoSpaceDE w:val="0"/>
        <w:autoSpaceDN w:val="0"/>
        <w:spacing w:after="0"/>
        <w:jc w:val="left"/>
        <w:rPr>
          <w:b/>
          <w:sz w:val="20"/>
        </w:rPr>
      </w:pPr>
      <w:r w:rsidRPr="00F91036">
        <w:rPr>
          <w:b/>
          <w:sz w:val="20"/>
        </w:rPr>
        <w:t>BME 522</w:t>
      </w:r>
      <w:r w:rsidR="00F91036" w:rsidRPr="00F91036">
        <w:rPr>
          <w:b/>
          <w:sz w:val="20"/>
        </w:rPr>
        <w:t>/622</w:t>
      </w:r>
      <w:r w:rsidRPr="00F91036">
        <w:rPr>
          <w:b/>
          <w:sz w:val="20"/>
        </w:rPr>
        <w:t xml:space="preserve"> Scanning Electron Microscopy for Engineers</w:t>
      </w:r>
      <w:r w:rsidR="00F91036" w:rsidRPr="00F91036">
        <w:rPr>
          <w:sz w:val="20"/>
        </w:rPr>
        <w:t>;</w:t>
      </w:r>
      <w:r w:rsidR="00F91036" w:rsidRPr="00F91036">
        <w:rPr>
          <w:b/>
          <w:sz w:val="20"/>
        </w:rPr>
        <w:t xml:space="preserve"> </w:t>
      </w:r>
      <w:r w:rsidR="00F91036" w:rsidRPr="00F91036">
        <w:rPr>
          <w:sz w:val="20"/>
        </w:rPr>
        <w:t>3 credits Spring Semester</w:t>
      </w:r>
    </w:p>
    <w:p w14:paraId="4E317312" w14:textId="3587148B" w:rsidR="004F2BC8" w:rsidRPr="00F91036" w:rsidRDefault="00F91036" w:rsidP="00F91036">
      <w:pPr>
        <w:widowControl w:val="0"/>
        <w:tabs>
          <w:tab w:val="clear" w:pos="2880"/>
          <w:tab w:val="clear" w:pos="5760"/>
          <w:tab w:val="clear" w:pos="8640"/>
        </w:tabs>
        <w:autoSpaceDE w:val="0"/>
        <w:autoSpaceDN w:val="0"/>
        <w:spacing w:after="0"/>
        <w:jc w:val="left"/>
        <w:rPr>
          <w:sz w:val="20"/>
        </w:rPr>
      </w:pPr>
      <w:r w:rsidRPr="00F91036">
        <w:rPr>
          <w:sz w:val="20"/>
        </w:rPr>
        <w:t>Physics of transmission and scanning electron microscopy including x-ray spectroscopic analysis. Students will learn to independently operate and use the SEM for imaging in its role in research and engineering. Each student will be responsible for several imaging assignments and an independent research project related to their field of interest.</w:t>
      </w:r>
    </w:p>
    <w:p w14:paraId="56FFFC83" w14:textId="77777777" w:rsidR="00F91036" w:rsidRDefault="00F91036" w:rsidP="00F91036">
      <w:pPr>
        <w:widowControl w:val="0"/>
        <w:tabs>
          <w:tab w:val="clear" w:pos="2880"/>
          <w:tab w:val="clear" w:pos="5760"/>
          <w:tab w:val="clear" w:pos="8640"/>
        </w:tabs>
        <w:autoSpaceDE w:val="0"/>
        <w:autoSpaceDN w:val="0"/>
        <w:spacing w:after="0"/>
        <w:jc w:val="left"/>
        <w:rPr>
          <w:b/>
          <w:sz w:val="20"/>
        </w:rPr>
      </w:pPr>
    </w:p>
    <w:p w14:paraId="5206C018" w14:textId="799B1995"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BME</w:t>
      </w:r>
      <w:r w:rsidR="00D47263">
        <w:rPr>
          <w:b/>
          <w:sz w:val="20"/>
        </w:rPr>
        <w:t xml:space="preserve"> </w:t>
      </w:r>
      <w:r w:rsidRPr="00BA2C29">
        <w:rPr>
          <w:b/>
          <w:sz w:val="20"/>
        </w:rPr>
        <w:t>5</w:t>
      </w:r>
      <w:r w:rsidR="00D47263">
        <w:rPr>
          <w:b/>
          <w:sz w:val="20"/>
        </w:rPr>
        <w:t>87</w:t>
      </w:r>
      <w:r w:rsidRPr="00BA2C29">
        <w:rPr>
          <w:b/>
          <w:sz w:val="20"/>
        </w:rPr>
        <w:t>/687 Finite Element Analysis for Engineers</w:t>
      </w:r>
      <w:r w:rsidRPr="00F91036">
        <w:rPr>
          <w:sz w:val="20"/>
        </w:rPr>
        <w:t>;</w:t>
      </w:r>
      <w:r w:rsidRPr="00BA2C29">
        <w:rPr>
          <w:b/>
          <w:sz w:val="20"/>
        </w:rPr>
        <w:t xml:space="preserve"> </w:t>
      </w:r>
      <w:r w:rsidRPr="00BA2C29">
        <w:rPr>
          <w:sz w:val="20"/>
        </w:rPr>
        <w:t>3 credits Fall &amp; Spring Semester</w:t>
      </w:r>
    </w:p>
    <w:p w14:paraId="68044A15" w14:textId="6583A0CE"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Introduction to the finite-element method. Hands-on applications of FEMLAB software to the analysis of structural, thermal, chemical, electro-magnetic, optical, and fluid flow problems</w:t>
      </w:r>
      <w:r w:rsidR="00F91036">
        <w:rPr>
          <w:sz w:val="20"/>
        </w:rPr>
        <w:t xml:space="preserve">.  </w:t>
      </w:r>
      <w:r w:rsidR="003636DC">
        <w:rPr>
          <w:sz w:val="20"/>
        </w:rPr>
        <w:t>PREREQUISITE: MTH 311</w:t>
      </w:r>
    </w:p>
    <w:p w14:paraId="079B0104" w14:textId="1705F5AE" w:rsidR="00BA2C29" w:rsidRDefault="00BA2C29" w:rsidP="00BA2C29">
      <w:pPr>
        <w:widowControl w:val="0"/>
        <w:tabs>
          <w:tab w:val="clear" w:pos="2880"/>
          <w:tab w:val="clear" w:pos="5760"/>
          <w:tab w:val="clear" w:pos="8640"/>
        </w:tabs>
        <w:autoSpaceDE w:val="0"/>
        <w:autoSpaceDN w:val="0"/>
        <w:spacing w:after="0"/>
        <w:jc w:val="left"/>
        <w:rPr>
          <w:b/>
          <w:sz w:val="20"/>
        </w:rPr>
      </w:pPr>
    </w:p>
    <w:p w14:paraId="5AAEDD6A" w14:textId="2B54CE18" w:rsidR="00532841" w:rsidRDefault="00532841" w:rsidP="00532841">
      <w:pPr>
        <w:pStyle w:val="department"/>
      </w:pPr>
      <w:r>
        <w:t>Mechanical and Aerospace Engineering (MAE)</w:t>
      </w:r>
    </w:p>
    <w:p w14:paraId="6082B3D1"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MAE</w:t>
      </w:r>
      <w:r w:rsidR="00D47263">
        <w:rPr>
          <w:b/>
          <w:sz w:val="20"/>
        </w:rPr>
        <w:t xml:space="preserve"> </w:t>
      </w:r>
      <w:r w:rsidRPr="00BA2C29">
        <w:rPr>
          <w:b/>
          <w:sz w:val="20"/>
        </w:rPr>
        <w:t>5</w:t>
      </w:r>
      <w:r w:rsidR="00D47263">
        <w:rPr>
          <w:b/>
          <w:sz w:val="20"/>
        </w:rPr>
        <w:t>01</w:t>
      </w:r>
      <w:r w:rsidRPr="00BA2C29">
        <w:rPr>
          <w:b/>
          <w:sz w:val="20"/>
        </w:rPr>
        <w:t xml:space="preserve">/601 Methods of Engineering Analysis; </w:t>
      </w:r>
      <w:r w:rsidRPr="00BA2C29">
        <w:rPr>
          <w:sz w:val="20"/>
        </w:rPr>
        <w:t>3 credits Fall Semester</w:t>
      </w:r>
    </w:p>
    <w:p w14:paraId="11395011"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Analysis of engineering systems in equilibrium and motion. Examples considered from mechanical, electrical, thermal and fluids engineering. Mathematical theory and computer methods for obtaining numerical solutions are developed for various cases involving discrete and continuous systems. Lecture, 3 hours.</w:t>
      </w:r>
    </w:p>
    <w:p w14:paraId="5EC1484F" w14:textId="05BCDDA0"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 xml:space="preserve">PREREQUISITE: </w:t>
      </w:r>
      <w:r w:rsidR="00F91036">
        <w:rPr>
          <w:sz w:val="20"/>
        </w:rPr>
        <w:t xml:space="preserve"> </w:t>
      </w:r>
      <w:r w:rsidRPr="00BA2C29">
        <w:rPr>
          <w:sz w:val="20"/>
        </w:rPr>
        <w:t>MAE 412, MTH 311 OR PERMISSION OF THE INSTRUCTOR.</w:t>
      </w:r>
    </w:p>
    <w:p w14:paraId="37FFD804"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p>
    <w:p w14:paraId="6D0ED8B5"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MAE</w:t>
      </w:r>
      <w:r w:rsidR="00D47263">
        <w:rPr>
          <w:b/>
          <w:sz w:val="20"/>
        </w:rPr>
        <w:t xml:space="preserve"> </w:t>
      </w:r>
      <w:r w:rsidRPr="00BA2C29">
        <w:rPr>
          <w:b/>
          <w:sz w:val="20"/>
        </w:rPr>
        <w:t>5</w:t>
      </w:r>
      <w:r w:rsidR="00D47263">
        <w:rPr>
          <w:b/>
          <w:sz w:val="20"/>
        </w:rPr>
        <w:t>02</w:t>
      </w:r>
      <w:r w:rsidRPr="00BA2C29">
        <w:rPr>
          <w:b/>
          <w:sz w:val="20"/>
        </w:rPr>
        <w:t xml:space="preserve">/602 Vibrations; </w:t>
      </w:r>
      <w:r w:rsidRPr="00BA2C29">
        <w:rPr>
          <w:sz w:val="20"/>
        </w:rPr>
        <w:t>3 credits Fall Semester</w:t>
      </w:r>
    </w:p>
    <w:p w14:paraId="2A001507" w14:textId="7A93D174"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Basic theory of free and forced vibrations of mechanical systems with and without damping. Applications to systems with one and several degrees of freedom are included.</w:t>
      </w:r>
      <w:r w:rsidR="00F10F8F">
        <w:rPr>
          <w:sz w:val="20"/>
        </w:rPr>
        <w:t xml:space="preserve">  </w:t>
      </w:r>
      <w:r w:rsidRPr="00BA2C29">
        <w:rPr>
          <w:sz w:val="20"/>
        </w:rPr>
        <w:t>PREREQUISITE: MAE 202, 207, 412 OR PERMISSION OF INSTRUCTOR.</w:t>
      </w:r>
    </w:p>
    <w:p w14:paraId="60337998" w14:textId="77777777" w:rsidR="00BA2C29" w:rsidRPr="00BA2C29" w:rsidRDefault="00BA2C29" w:rsidP="00BA2C29">
      <w:pPr>
        <w:widowControl w:val="0"/>
        <w:tabs>
          <w:tab w:val="clear" w:pos="2880"/>
          <w:tab w:val="clear" w:pos="5760"/>
          <w:tab w:val="clear" w:pos="8640"/>
        </w:tabs>
        <w:autoSpaceDE w:val="0"/>
        <w:autoSpaceDN w:val="0"/>
        <w:spacing w:after="0"/>
        <w:jc w:val="left"/>
        <w:rPr>
          <w:b/>
          <w:sz w:val="20"/>
        </w:rPr>
      </w:pPr>
    </w:p>
    <w:p w14:paraId="31CCA412"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MAE</w:t>
      </w:r>
      <w:r w:rsidR="00D47263">
        <w:rPr>
          <w:b/>
          <w:sz w:val="20"/>
        </w:rPr>
        <w:t xml:space="preserve"> </w:t>
      </w:r>
      <w:r w:rsidRPr="00BA2C29">
        <w:rPr>
          <w:b/>
          <w:sz w:val="20"/>
        </w:rPr>
        <w:t>5</w:t>
      </w:r>
      <w:r w:rsidR="00D47263">
        <w:rPr>
          <w:b/>
          <w:sz w:val="20"/>
        </w:rPr>
        <w:t>07</w:t>
      </w:r>
      <w:r w:rsidRPr="00BA2C29">
        <w:rPr>
          <w:b/>
          <w:sz w:val="20"/>
        </w:rPr>
        <w:t xml:space="preserve">/607 Advanced Mechanics of Solids; </w:t>
      </w:r>
      <w:r w:rsidRPr="00BA2C29">
        <w:rPr>
          <w:sz w:val="20"/>
        </w:rPr>
        <w:t>3 credits Spring Semester</w:t>
      </w:r>
    </w:p>
    <w:p w14:paraId="12BF16F1"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Course discusses the basic elements of elasticity, plasticity, and viscoelasticity. Application to mechanical systems at rest and in motion are included.</w:t>
      </w:r>
    </w:p>
    <w:p w14:paraId="47DFCB34"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PREREQUISITE: MAE 202, 207, SENIOR STANDING OR PERMISSION OF INSTRUCTOR.</w:t>
      </w:r>
    </w:p>
    <w:p w14:paraId="5B5DE592" w14:textId="77777777" w:rsidR="00BA7C81" w:rsidRDefault="00BA7C81" w:rsidP="00BA2C29">
      <w:pPr>
        <w:widowControl w:val="0"/>
        <w:tabs>
          <w:tab w:val="clear" w:pos="2880"/>
          <w:tab w:val="clear" w:pos="5760"/>
          <w:tab w:val="clear" w:pos="8640"/>
        </w:tabs>
        <w:autoSpaceDE w:val="0"/>
        <w:autoSpaceDN w:val="0"/>
        <w:spacing w:after="0"/>
        <w:jc w:val="left"/>
        <w:rPr>
          <w:b/>
          <w:sz w:val="20"/>
        </w:rPr>
      </w:pPr>
    </w:p>
    <w:p w14:paraId="21982BF3" w14:textId="6C8C3F1B"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MAE</w:t>
      </w:r>
      <w:r w:rsidR="00D47263">
        <w:rPr>
          <w:b/>
          <w:sz w:val="20"/>
        </w:rPr>
        <w:t xml:space="preserve"> </w:t>
      </w:r>
      <w:r w:rsidRPr="00BA2C29">
        <w:rPr>
          <w:b/>
          <w:sz w:val="20"/>
        </w:rPr>
        <w:t>5</w:t>
      </w:r>
      <w:r w:rsidR="00D47263">
        <w:rPr>
          <w:b/>
          <w:sz w:val="20"/>
        </w:rPr>
        <w:t>12</w:t>
      </w:r>
      <w:r w:rsidRPr="00BA2C29">
        <w:rPr>
          <w:b/>
          <w:sz w:val="20"/>
        </w:rPr>
        <w:t xml:space="preserve">/612 Intermediate Fluid Mechanics; </w:t>
      </w:r>
      <w:r w:rsidRPr="00BA2C29">
        <w:rPr>
          <w:sz w:val="20"/>
        </w:rPr>
        <w:t>3 credits Fall Semester</w:t>
      </w:r>
    </w:p>
    <w:p w14:paraId="14B2FC57" w14:textId="4BC95AB0"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Course topics include conservation of mass, momentum, and energy, potential flow, viscous laminar and turbulent flows, the Reynolds analogy, and Boundary-layer approximations. Gas dynamics are also discussed.</w:t>
      </w:r>
      <w:r w:rsidR="00F10F8F">
        <w:rPr>
          <w:sz w:val="20"/>
        </w:rPr>
        <w:t xml:space="preserve">  </w:t>
      </w:r>
      <w:r w:rsidRPr="00BA2C29">
        <w:rPr>
          <w:sz w:val="20"/>
        </w:rPr>
        <w:t>PREREQUISITE: MAE 309.</w:t>
      </w:r>
    </w:p>
    <w:p w14:paraId="3187420A" w14:textId="77777777" w:rsidR="00BA2C29" w:rsidRPr="00BA2C29" w:rsidRDefault="00BA2C29" w:rsidP="00BA2C29">
      <w:pPr>
        <w:widowControl w:val="0"/>
        <w:tabs>
          <w:tab w:val="clear" w:pos="2880"/>
          <w:tab w:val="clear" w:pos="5760"/>
          <w:tab w:val="clear" w:pos="8640"/>
        </w:tabs>
        <w:autoSpaceDE w:val="0"/>
        <w:autoSpaceDN w:val="0"/>
        <w:spacing w:after="0"/>
        <w:jc w:val="left"/>
        <w:rPr>
          <w:b/>
          <w:sz w:val="20"/>
        </w:rPr>
      </w:pPr>
    </w:p>
    <w:p w14:paraId="2CFD4875" w14:textId="66E8FDAF"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MAE</w:t>
      </w:r>
      <w:r w:rsidR="00D47263">
        <w:rPr>
          <w:b/>
          <w:sz w:val="20"/>
        </w:rPr>
        <w:t xml:space="preserve"> </w:t>
      </w:r>
      <w:r w:rsidRPr="00BA2C29">
        <w:rPr>
          <w:b/>
          <w:sz w:val="20"/>
        </w:rPr>
        <w:t>5</w:t>
      </w:r>
      <w:r w:rsidR="00D47263">
        <w:rPr>
          <w:b/>
          <w:sz w:val="20"/>
        </w:rPr>
        <w:t>16</w:t>
      </w:r>
      <w:r w:rsidRPr="00BA2C29">
        <w:rPr>
          <w:b/>
          <w:sz w:val="20"/>
        </w:rPr>
        <w:t xml:space="preserve">/616 Introduction to Composite Materials </w:t>
      </w:r>
      <w:r w:rsidRPr="00BA2C29">
        <w:rPr>
          <w:sz w:val="20"/>
        </w:rPr>
        <w:t>3 credits Offered By Announcement Only</w:t>
      </w:r>
    </w:p>
    <w:p w14:paraId="0BD18DA5"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Course provides an introduction to composite materials and terminology. Topics include advantages offered by composite materials, current aerospace, automotive, and bio-mechanics applications, experimental results, analytical models, and effects of impact and fatigue loads. The environment’s impact on composite materials’ performance and design procedures are discussed. Case studies examining composite materials as efficient replacements are also included.</w:t>
      </w:r>
    </w:p>
    <w:p w14:paraId="01339DF4" w14:textId="77777777" w:rsidR="00BA2C29" w:rsidRPr="00BA2C29" w:rsidRDefault="00BA2C29" w:rsidP="00BA2C29">
      <w:pPr>
        <w:widowControl w:val="0"/>
        <w:tabs>
          <w:tab w:val="clear" w:pos="2880"/>
          <w:tab w:val="clear" w:pos="5760"/>
          <w:tab w:val="clear" w:pos="8640"/>
        </w:tabs>
        <w:autoSpaceDE w:val="0"/>
        <w:autoSpaceDN w:val="0"/>
        <w:spacing w:after="0"/>
        <w:jc w:val="left"/>
        <w:rPr>
          <w:b/>
          <w:sz w:val="20"/>
        </w:rPr>
      </w:pPr>
    </w:p>
    <w:p w14:paraId="343F5728"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MAE</w:t>
      </w:r>
      <w:r w:rsidR="00D47263">
        <w:rPr>
          <w:b/>
          <w:sz w:val="20"/>
        </w:rPr>
        <w:t xml:space="preserve"> </w:t>
      </w:r>
      <w:r w:rsidR="003636DC">
        <w:rPr>
          <w:b/>
          <w:sz w:val="20"/>
        </w:rPr>
        <w:t>7</w:t>
      </w:r>
      <w:r w:rsidRPr="00BA2C29">
        <w:rPr>
          <w:b/>
          <w:sz w:val="20"/>
        </w:rPr>
        <w:t xml:space="preserve">05 Finite Element Methods in Mechanical and Aerospace Engineering; </w:t>
      </w:r>
      <w:r w:rsidRPr="00BA2C29">
        <w:rPr>
          <w:sz w:val="20"/>
        </w:rPr>
        <w:t>3 credits Spring Semester</w:t>
      </w:r>
    </w:p>
    <w:p w14:paraId="6FB4B847" w14:textId="18A42619"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sz w:val="20"/>
        </w:rPr>
        <w:t xml:space="preserve">Finite-element analysis methods for static and dynamic analysis of mechanical and aerospace structures, heat transfer analysis, and fluid flow applications. </w:t>
      </w:r>
      <w:r w:rsidRPr="00BA2C29">
        <w:rPr>
          <w:sz w:val="20"/>
        </w:rPr>
        <w:lastRenderedPageBreak/>
        <w:t>Primary emphasis is placed on underlying mechanics and numerical techniques. Consideration is also given to the use of existing programs, such as ANSYS, NASTRAN and FIDAP, designing proper meshes, and choosing the proper element. A term project is included.</w:t>
      </w:r>
      <w:r w:rsidR="00F91036">
        <w:rPr>
          <w:sz w:val="20"/>
        </w:rPr>
        <w:t xml:space="preserve">  </w:t>
      </w:r>
      <w:r w:rsidRPr="00BA2C29">
        <w:rPr>
          <w:sz w:val="20"/>
        </w:rPr>
        <w:t>PREREQUISITE: MAE 501, 507 OR PERMISSION OF INSTRUCTOR.</w:t>
      </w:r>
    </w:p>
    <w:p w14:paraId="030E649F" w14:textId="1771103C" w:rsidR="003636DC" w:rsidRDefault="003636DC" w:rsidP="00BA2C29">
      <w:pPr>
        <w:widowControl w:val="0"/>
        <w:tabs>
          <w:tab w:val="clear" w:pos="2880"/>
          <w:tab w:val="clear" w:pos="5760"/>
          <w:tab w:val="clear" w:pos="8640"/>
        </w:tabs>
        <w:autoSpaceDE w:val="0"/>
        <w:autoSpaceDN w:val="0"/>
        <w:spacing w:after="0"/>
        <w:jc w:val="left"/>
        <w:rPr>
          <w:b/>
          <w:sz w:val="20"/>
        </w:rPr>
      </w:pPr>
    </w:p>
    <w:p w14:paraId="15F3074D" w14:textId="7F7131C2" w:rsidR="00795254" w:rsidRPr="00795254" w:rsidRDefault="00795254" w:rsidP="00795254">
      <w:pPr>
        <w:widowControl w:val="0"/>
        <w:tabs>
          <w:tab w:val="clear" w:pos="2880"/>
          <w:tab w:val="clear" w:pos="5760"/>
          <w:tab w:val="clear" w:pos="8640"/>
        </w:tabs>
        <w:autoSpaceDE w:val="0"/>
        <w:autoSpaceDN w:val="0"/>
        <w:spacing w:after="0"/>
        <w:jc w:val="left"/>
        <w:rPr>
          <w:b/>
          <w:sz w:val="20"/>
        </w:rPr>
      </w:pPr>
      <w:r w:rsidRPr="00795254">
        <w:rPr>
          <w:b/>
          <w:sz w:val="20"/>
        </w:rPr>
        <w:t>MAE 706 Experimental Methods in Fluid Mechanics</w:t>
      </w:r>
      <w:r w:rsidR="00F91036" w:rsidRPr="00F91036">
        <w:rPr>
          <w:sz w:val="20"/>
        </w:rPr>
        <w:t>;</w:t>
      </w:r>
      <w:r w:rsidRPr="00F91036">
        <w:rPr>
          <w:sz w:val="20"/>
        </w:rPr>
        <w:t xml:space="preserve"> 3 </w:t>
      </w:r>
      <w:r w:rsidR="00F91036" w:rsidRPr="00F91036">
        <w:rPr>
          <w:sz w:val="20"/>
        </w:rPr>
        <w:t>credit</w:t>
      </w:r>
      <w:r w:rsidRPr="00F91036">
        <w:rPr>
          <w:sz w:val="20"/>
        </w:rPr>
        <w:t>s</w:t>
      </w:r>
      <w:r w:rsidR="00F91036">
        <w:rPr>
          <w:b/>
          <w:sz w:val="20"/>
        </w:rPr>
        <w:t xml:space="preserve"> </w:t>
      </w:r>
      <w:r w:rsidR="00F91036" w:rsidRPr="00BA2C29">
        <w:rPr>
          <w:sz w:val="20"/>
        </w:rPr>
        <w:t>Offered By Announcement Only</w:t>
      </w:r>
    </w:p>
    <w:p w14:paraId="610B4A58" w14:textId="092FF9F9" w:rsidR="00F91036" w:rsidRPr="00BA2C29" w:rsidRDefault="00795254" w:rsidP="00F91036">
      <w:pPr>
        <w:widowControl w:val="0"/>
        <w:tabs>
          <w:tab w:val="clear" w:pos="2880"/>
          <w:tab w:val="clear" w:pos="5760"/>
          <w:tab w:val="clear" w:pos="8640"/>
        </w:tabs>
        <w:autoSpaceDE w:val="0"/>
        <w:autoSpaceDN w:val="0"/>
        <w:spacing w:after="0"/>
        <w:jc w:val="left"/>
        <w:rPr>
          <w:sz w:val="20"/>
        </w:rPr>
      </w:pPr>
      <w:r w:rsidRPr="00F91036">
        <w:rPr>
          <w:sz w:val="20"/>
        </w:rPr>
        <w:t>Course topics include methods of flow visualization, laser techniques in measurement of wall motions, conduit compliance, Newtonian and non-Newtonian properties of fluids, measurement of unsteady flow and pressure, laser Doppler anemometry, ultrasound Doppler velocimetry, electro-magnetic flowmetry, measurement of steady and unsteady wall sheer stresses and boundary layers.</w:t>
      </w:r>
      <w:r w:rsidR="00F91036">
        <w:rPr>
          <w:sz w:val="20"/>
        </w:rPr>
        <w:t xml:space="preserve">  </w:t>
      </w:r>
      <w:r w:rsidR="00F91036" w:rsidRPr="00BA2C29">
        <w:rPr>
          <w:sz w:val="20"/>
        </w:rPr>
        <w:t>PREREQUISITE PERMISSION OF INSTRUCTOR.</w:t>
      </w:r>
    </w:p>
    <w:p w14:paraId="7F32D784" w14:textId="77777777" w:rsidR="00795254" w:rsidRPr="00BA2C29" w:rsidRDefault="00795254" w:rsidP="00BA2C29">
      <w:pPr>
        <w:widowControl w:val="0"/>
        <w:tabs>
          <w:tab w:val="clear" w:pos="2880"/>
          <w:tab w:val="clear" w:pos="5760"/>
          <w:tab w:val="clear" w:pos="8640"/>
        </w:tabs>
        <w:autoSpaceDE w:val="0"/>
        <w:autoSpaceDN w:val="0"/>
        <w:spacing w:after="0"/>
        <w:jc w:val="left"/>
        <w:rPr>
          <w:b/>
          <w:sz w:val="20"/>
        </w:rPr>
      </w:pPr>
    </w:p>
    <w:p w14:paraId="5A36DFBB" w14:textId="77777777" w:rsidR="00BA2C29" w:rsidRPr="00BA2C29" w:rsidRDefault="00BA2C29" w:rsidP="00BA2C29">
      <w:pPr>
        <w:widowControl w:val="0"/>
        <w:tabs>
          <w:tab w:val="clear" w:pos="2880"/>
          <w:tab w:val="clear" w:pos="5760"/>
          <w:tab w:val="clear" w:pos="8640"/>
        </w:tabs>
        <w:autoSpaceDE w:val="0"/>
        <w:autoSpaceDN w:val="0"/>
        <w:spacing w:after="0"/>
        <w:jc w:val="left"/>
        <w:rPr>
          <w:sz w:val="20"/>
        </w:rPr>
      </w:pPr>
      <w:r w:rsidRPr="00BA2C29">
        <w:rPr>
          <w:b/>
          <w:sz w:val="20"/>
        </w:rPr>
        <w:t>MAE</w:t>
      </w:r>
      <w:r w:rsidR="00D47263">
        <w:rPr>
          <w:b/>
          <w:sz w:val="20"/>
        </w:rPr>
        <w:t xml:space="preserve"> </w:t>
      </w:r>
      <w:r w:rsidRPr="00BA2C29">
        <w:rPr>
          <w:b/>
          <w:sz w:val="20"/>
        </w:rPr>
        <w:t xml:space="preserve">714 Computational Fluid Dynamics; </w:t>
      </w:r>
      <w:r w:rsidRPr="00BA2C29">
        <w:rPr>
          <w:sz w:val="20"/>
        </w:rPr>
        <w:t>3 credits Spring Semester</w:t>
      </w:r>
    </w:p>
    <w:p w14:paraId="0631FD14" w14:textId="77777777" w:rsidR="00BA2C29" w:rsidRPr="00BA2C29" w:rsidRDefault="00BA2C29" w:rsidP="00BA2C29">
      <w:pPr>
        <w:widowControl w:val="0"/>
        <w:tabs>
          <w:tab w:val="clear" w:pos="2880"/>
          <w:tab w:val="clear" w:pos="5760"/>
          <w:tab w:val="clear" w:pos="8640"/>
        </w:tabs>
        <w:autoSpaceDE w:val="0"/>
        <w:autoSpaceDN w:val="0"/>
        <w:spacing w:after="0"/>
        <w:jc w:val="left"/>
        <w:rPr>
          <w:b/>
          <w:sz w:val="20"/>
        </w:rPr>
      </w:pPr>
      <w:r w:rsidRPr="00BA2C29">
        <w:rPr>
          <w:sz w:val="20"/>
        </w:rPr>
        <w:t>Incompressible flow equations in rectangular co-ordinates. Topics include basic computational methods for incompressible flow, three dimensional flows, compressible flow equations in rectangular coordinates, basic computational methods for compressible flows, treatment of shocks, artificial viscosities, convergence, other mesh systems, programming, testing, and information processing.</w:t>
      </w:r>
      <w:r w:rsidR="00D47263">
        <w:rPr>
          <w:sz w:val="20"/>
        </w:rPr>
        <w:t xml:space="preserve">  </w:t>
      </w:r>
      <w:r w:rsidRPr="00BA2C29">
        <w:rPr>
          <w:sz w:val="20"/>
        </w:rPr>
        <w:t>PREREQUISITE: MAE 512.</w:t>
      </w:r>
    </w:p>
    <w:p w14:paraId="46C6A136" w14:textId="2B261C75" w:rsidR="00BA2C29" w:rsidRDefault="00BA2C29" w:rsidP="00BA2C29">
      <w:pPr>
        <w:widowControl w:val="0"/>
        <w:tabs>
          <w:tab w:val="clear" w:pos="2880"/>
          <w:tab w:val="clear" w:pos="5760"/>
          <w:tab w:val="clear" w:pos="8640"/>
        </w:tabs>
        <w:autoSpaceDE w:val="0"/>
        <w:autoSpaceDN w:val="0"/>
        <w:spacing w:after="0"/>
        <w:jc w:val="left"/>
        <w:rPr>
          <w:sz w:val="20"/>
        </w:rPr>
      </w:pPr>
    </w:p>
    <w:p w14:paraId="701E7D55" w14:textId="3AD66DC1" w:rsidR="00532841" w:rsidRDefault="00532841" w:rsidP="00BB5EAB">
      <w:pPr>
        <w:pStyle w:val="department"/>
        <w:numPr>
          <w:ilvl w:val="0"/>
          <w:numId w:val="5"/>
        </w:numPr>
      </w:pPr>
      <w:r>
        <w:t xml:space="preserve">Industrial </w:t>
      </w:r>
      <w:r w:rsidR="00A30D94">
        <w:t xml:space="preserve">and Systems </w:t>
      </w:r>
      <w:r>
        <w:t>Engineering (</w:t>
      </w:r>
      <w:r w:rsidR="00AC7EEC">
        <w:t>ISE</w:t>
      </w:r>
      <w:r>
        <w:t>)</w:t>
      </w:r>
    </w:p>
    <w:p w14:paraId="01A6B935" w14:textId="0083A022" w:rsidR="00532841" w:rsidRPr="00532841" w:rsidRDefault="00532841" w:rsidP="00532841">
      <w:pPr>
        <w:widowControl w:val="0"/>
        <w:tabs>
          <w:tab w:val="clear" w:pos="2880"/>
          <w:tab w:val="clear" w:pos="5760"/>
          <w:tab w:val="clear" w:pos="8640"/>
        </w:tabs>
        <w:autoSpaceDE w:val="0"/>
        <w:autoSpaceDN w:val="0"/>
        <w:spacing w:after="0"/>
        <w:jc w:val="left"/>
        <w:rPr>
          <w:sz w:val="20"/>
        </w:rPr>
      </w:pPr>
      <w:r w:rsidRPr="00532841">
        <w:rPr>
          <w:b/>
          <w:bCs/>
          <w:sz w:val="20"/>
        </w:rPr>
        <w:t>I</w:t>
      </w:r>
      <w:r w:rsidR="00A30D94">
        <w:rPr>
          <w:b/>
          <w:bCs/>
          <w:sz w:val="20"/>
        </w:rPr>
        <w:t>SE</w:t>
      </w:r>
      <w:r w:rsidRPr="00532841">
        <w:rPr>
          <w:b/>
          <w:bCs/>
          <w:sz w:val="20"/>
        </w:rPr>
        <w:t xml:space="preserve"> 712 Design of Experiments</w:t>
      </w:r>
      <w:r w:rsidRPr="00532841">
        <w:rPr>
          <w:sz w:val="20"/>
        </w:rPr>
        <w:t>; 3 credits Fall Semester</w:t>
      </w:r>
    </w:p>
    <w:p w14:paraId="741BCF29" w14:textId="2509F457" w:rsidR="00532841" w:rsidRPr="00BA2C29" w:rsidRDefault="00532841" w:rsidP="00532841">
      <w:pPr>
        <w:widowControl w:val="0"/>
        <w:tabs>
          <w:tab w:val="clear" w:pos="2880"/>
          <w:tab w:val="clear" w:pos="5760"/>
          <w:tab w:val="clear" w:pos="8640"/>
        </w:tabs>
        <w:autoSpaceDE w:val="0"/>
        <w:autoSpaceDN w:val="0"/>
        <w:spacing w:after="0"/>
        <w:jc w:val="left"/>
        <w:rPr>
          <w:sz w:val="20"/>
        </w:rPr>
      </w:pPr>
      <w:r w:rsidRPr="00532841">
        <w:rPr>
          <w:sz w:val="20"/>
        </w:rPr>
        <w:t>Design and analysis of experiments, randomized blocks, Latin Squares, factorials, multiple correlation and regression, and application to response surfaces are discussed.  PREREQUISITE: I</w:t>
      </w:r>
      <w:r w:rsidR="00A30D94">
        <w:rPr>
          <w:sz w:val="20"/>
        </w:rPr>
        <w:t>SE</w:t>
      </w:r>
      <w:r w:rsidRPr="00532841">
        <w:rPr>
          <w:sz w:val="20"/>
        </w:rPr>
        <w:t xml:space="preserve"> 311 or MAS 311 or equivalent.</w:t>
      </w:r>
    </w:p>
    <w:p w14:paraId="224995FA" w14:textId="7C0B59FB" w:rsidR="00532841" w:rsidRDefault="00532841" w:rsidP="00BA2C29">
      <w:pPr>
        <w:widowControl w:val="0"/>
        <w:tabs>
          <w:tab w:val="clear" w:pos="2880"/>
          <w:tab w:val="clear" w:pos="5760"/>
          <w:tab w:val="clear" w:pos="8640"/>
        </w:tabs>
        <w:autoSpaceDE w:val="0"/>
        <w:autoSpaceDN w:val="0"/>
        <w:spacing w:after="0"/>
        <w:jc w:val="left"/>
        <w:rPr>
          <w:sz w:val="20"/>
        </w:rPr>
      </w:pPr>
    </w:p>
    <w:p w14:paraId="5A87DAEF" w14:textId="7EE4B6CA" w:rsidR="00532841" w:rsidRPr="00BA2C29" w:rsidRDefault="00532841" w:rsidP="00532841">
      <w:pPr>
        <w:pStyle w:val="department"/>
      </w:pPr>
      <w:r>
        <w:t>Mathematics (MTH)</w:t>
      </w:r>
    </w:p>
    <w:p w14:paraId="180FE4D4" w14:textId="77777777" w:rsidR="00532841" w:rsidRPr="00532841" w:rsidRDefault="00532841" w:rsidP="00532841">
      <w:pPr>
        <w:widowControl w:val="0"/>
        <w:tabs>
          <w:tab w:val="clear" w:pos="2880"/>
          <w:tab w:val="clear" w:pos="5760"/>
          <w:tab w:val="clear" w:pos="8640"/>
        </w:tabs>
        <w:autoSpaceDE w:val="0"/>
        <w:autoSpaceDN w:val="0"/>
        <w:spacing w:after="0"/>
        <w:jc w:val="left"/>
        <w:rPr>
          <w:sz w:val="20"/>
        </w:rPr>
      </w:pPr>
      <w:r w:rsidRPr="00532841">
        <w:rPr>
          <w:b/>
          <w:bCs/>
          <w:sz w:val="20"/>
        </w:rPr>
        <w:t>MTH 624 Introduction to Probability</w:t>
      </w:r>
      <w:r w:rsidRPr="00532841">
        <w:rPr>
          <w:sz w:val="20"/>
        </w:rPr>
        <w:t>; 3 credits Fall Semester</w:t>
      </w:r>
    </w:p>
    <w:p w14:paraId="34CA48D2" w14:textId="77777777" w:rsidR="00532841" w:rsidRPr="00532841" w:rsidRDefault="00532841" w:rsidP="00532841">
      <w:pPr>
        <w:widowControl w:val="0"/>
        <w:tabs>
          <w:tab w:val="clear" w:pos="2880"/>
          <w:tab w:val="clear" w:pos="5760"/>
          <w:tab w:val="clear" w:pos="8640"/>
        </w:tabs>
        <w:autoSpaceDE w:val="0"/>
        <w:autoSpaceDN w:val="0"/>
        <w:spacing w:after="0"/>
        <w:jc w:val="left"/>
        <w:rPr>
          <w:sz w:val="20"/>
        </w:rPr>
      </w:pPr>
      <w:r w:rsidRPr="00532841">
        <w:rPr>
          <w:sz w:val="20"/>
        </w:rPr>
        <w:t>Probability spaces, random variables, expectation, limit theorems.  PREREQUISITE: MTH 224, MTH 310.</w:t>
      </w:r>
    </w:p>
    <w:p w14:paraId="4F5875C8" w14:textId="77777777" w:rsidR="00532841" w:rsidRPr="00532841" w:rsidRDefault="00532841" w:rsidP="00532841">
      <w:pPr>
        <w:widowControl w:val="0"/>
        <w:tabs>
          <w:tab w:val="clear" w:pos="2880"/>
          <w:tab w:val="clear" w:pos="5760"/>
          <w:tab w:val="clear" w:pos="8640"/>
        </w:tabs>
        <w:autoSpaceDE w:val="0"/>
        <w:autoSpaceDN w:val="0"/>
        <w:spacing w:after="0"/>
        <w:jc w:val="left"/>
        <w:rPr>
          <w:sz w:val="20"/>
        </w:rPr>
      </w:pPr>
    </w:p>
    <w:p w14:paraId="0FAB5D2A" w14:textId="77777777" w:rsidR="00532841" w:rsidRPr="00532841" w:rsidRDefault="00532841" w:rsidP="00532841">
      <w:pPr>
        <w:widowControl w:val="0"/>
        <w:tabs>
          <w:tab w:val="clear" w:pos="2880"/>
          <w:tab w:val="clear" w:pos="5760"/>
          <w:tab w:val="clear" w:pos="8640"/>
        </w:tabs>
        <w:autoSpaceDE w:val="0"/>
        <w:autoSpaceDN w:val="0"/>
        <w:spacing w:after="0"/>
        <w:jc w:val="left"/>
        <w:rPr>
          <w:sz w:val="20"/>
        </w:rPr>
      </w:pPr>
      <w:r w:rsidRPr="00BB5EAB">
        <w:rPr>
          <w:b/>
          <w:bCs/>
          <w:sz w:val="20"/>
        </w:rPr>
        <w:t>MTH 642 Statistical Analysis</w:t>
      </w:r>
      <w:r w:rsidRPr="00532841">
        <w:rPr>
          <w:sz w:val="20"/>
        </w:rPr>
        <w:t>; 3 credits Fall Semester</w:t>
      </w:r>
    </w:p>
    <w:p w14:paraId="28E6DA44" w14:textId="3C3CE822" w:rsidR="00532841" w:rsidRPr="00BA2C29" w:rsidRDefault="00532841">
      <w:pPr>
        <w:widowControl w:val="0"/>
        <w:tabs>
          <w:tab w:val="clear" w:pos="2880"/>
          <w:tab w:val="clear" w:pos="5760"/>
          <w:tab w:val="clear" w:pos="8640"/>
        </w:tabs>
        <w:autoSpaceDE w:val="0"/>
        <w:autoSpaceDN w:val="0"/>
        <w:spacing w:after="0"/>
        <w:jc w:val="left"/>
        <w:rPr>
          <w:sz w:val="20"/>
        </w:rPr>
      </w:pPr>
      <w:r w:rsidRPr="00532841">
        <w:rPr>
          <w:sz w:val="20"/>
        </w:rPr>
        <w:t>Statistical inference about one or two populations from interval, ordinal and categorical data; analysis of variance; simple and multiple linear regression; designing research studies.  PREREQUISITE: MTH 210, MTH 224</w:t>
      </w:r>
    </w:p>
    <w:sectPr w:rsidR="00532841" w:rsidRPr="00BA2C29" w:rsidSect="001C3D1D">
      <w:headerReference w:type="default" r:id="rId8"/>
      <w:footerReference w:type="default" r:id="rId9"/>
      <w:headerReference w:type="first" r:id="rId10"/>
      <w:footerReference w:type="first" r:id="rId11"/>
      <w:pgSz w:w="15840" w:h="12240" w:orient="landscape" w:code="1"/>
      <w:pgMar w:top="1440" w:right="1440" w:bottom="1440" w:left="1440" w:header="1080" w:footer="720" w:gutter="0"/>
      <w:pgBorders w:offsetFrom="page">
        <w:top w:val="triangles" w:sz="6" w:space="24" w:color="auto"/>
        <w:left w:val="triangles" w:sz="6" w:space="24" w:color="auto"/>
        <w:bottom w:val="triangles" w:sz="6" w:space="24" w:color="auto"/>
        <w:right w:val="triangles" w:sz="6"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FA486" w14:textId="77777777" w:rsidR="00BB4FDD" w:rsidRDefault="00BB4FDD" w:rsidP="0093090F">
      <w:pPr>
        <w:spacing w:after="0"/>
      </w:pPr>
      <w:r>
        <w:separator/>
      </w:r>
    </w:p>
  </w:endnote>
  <w:endnote w:type="continuationSeparator" w:id="0">
    <w:p w14:paraId="5FE4D28F" w14:textId="77777777" w:rsidR="00BB4FDD" w:rsidRDefault="00BB4FDD" w:rsidP="009309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LT Com 45 Light">
    <w:altName w:val="Corbel"/>
    <w:charset w:val="00"/>
    <w:family w:val="swiss"/>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8E303" w14:textId="31FC24A8" w:rsidR="001C1DCA" w:rsidRPr="00E07BAB" w:rsidRDefault="001C1DCA" w:rsidP="00216A4E">
    <w:pPr>
      <w:pStyle w:val="Footer-Landscape"/>
    </w:pPr>
    <w:r>
      <w:tab/>
      <w:t xml:space="preserve">Page </w:t>
    </w:r>
    <w:r>
      <w:fldChar w:fldCharType="begin"/>
    </w:r>
    <w:r>
      <w:instrText xml:space="preserve"> PAGE   \* MERGEFORMAT </w:instrText>
    </w:r>
    <w:r>
      <w:fldChar w:fldCharType="separate"/>
    </w:r>
    <w:r>
      <w:rPr>
        <w:noProof/>
      </w:rPr>
      <w:t>7</w:t>
    </w:r>
    <w:r>
      <w:rPr>
        <w:noProof/>
      </w:rPr>
      <w:fldChar w:fldCharType="end"/>
    </w:r>
    <w:r>
      <w:rPr>
        <w:noProof/>
      </w:rPr>
      <w:t xml:space="preserve"> / </w:t>
    </w:r>
    <w:r>
      <w:rPr>
        <w:noProof/>
      </w:rPr>
      <w:fldChar w:fldCharType="begin"/>
    </w:r>
    <w:r>
      <w:rPr>
        <w:noProof/>
      </w:rPr>
      <w:instrText xml:space="preserve"> DOCPROPERTY  Pages  \* MERGEFORMAT </w:instrText>
    </w:r>
    <w:r>
      <w:rPr>
        <w:noProof/>
      </w:rPr>
      <w:fldChar w:fldCharType="separate"/>
    </w:r>
    <w:r w:rsidR="00804AFC">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D55BE" w14:textId="5A4FBE25" w:rsidR="001C1DCA" w:rsidRDefault="001C1DCA" w:rsidP="001F7DF1">
    <w:pPr>
      <w:pStyle w:val="Footer-Landscape"/>
    </w:pPr>
    <w:r>
      <w:tab/>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 </w:t>
    </w:r>
    <w:r>
      <w:rPr>
        <w:noProof/>
      </w:rPr>
      <w:fldChar w:fldCharType="begin"/>
    </w:r>
    <w:r>
      <w:rPr>
        <w:noProof/>
      </w:rPr>
      <w:instrText xml:space="preserve"> DOCPROPERTY  Pages  \* MERGEFORMAT </w:instrText>
    </w:r>
    <w:r>
      <w:rPr>
        <w:noProof/>
      </w:rPr>
      <w:fldChar w:fldCharType="separate"/>
    </w:r>
    <w:r w:rsidR="00804AFC">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9A819" w14:textId="77777777" w:rsidR="00BB4FDD" w:rsidRDefault="00BB4FDD" w:rsidP="0093090F">
      <w:pPr>
        <w:spacing w:after="0"/>
      </w:pPr>
      <w:r>
        <w:separator/>
      </w:r>
    </w:p>
  </w:footnote>
  <w:footnote w:type="continuationSeparator" w:id="0">
    <w:p w14:paraId="2B3ADE4C" w14:textId="77777777" w:rsidR="00BB4FDD" w:rsidRDefault="00BB4FDD" w:rsidP="0093090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F1AE5" w14:textId="77777777" w:rsidR="001C1DCA" w:rsidRDefault="001C1DCA">
    <w:pPr>
      <w:pStyle w:val="Header"/>
    </w:pPr>
  </w:p>
  <w:p w14:paraId="5787AE43" w14:textId="77777777" w:rsidR="001C1DCA" w:rsidRDefault="001C1D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B3918" w14:textId="77777777" w:rsidR="001C1DCA" w:rsidRDefault="001C1DCA" w:rsidP="006E3D59">
    <w:pPr>
      <w:pStyle w:val="TableText0"/>
    </w:pPr>
    <w:r w:rsidRPr="005D30C4">
      <w:rPr>
        <w:noProof/>
      </w:rPr>
      <w:drawing>
        <wp:anchor distT="0" distB="0" distL="114300" distR="114300" simplePos="0" relativeHeight="251658240" behindDoc="0" locked="0" layoutInCell="1" allowOverlap="1" wp14:anchorId="13CAB6E1" wp14:editId="62D6901B">
          <wp:simplePos x="0" y="0"/>
          <wp:positionH relativeFrom="column">
            <wp:posOffset>-15143</wp:posOffset>
          </wp:positionH>
          <wp:positionV relativeFrom="paragraph">
            <wp:posOffset>66675</wp:posOffset>
          </wp:positionV>
          <wp:extent cx="2286000" cy="347345"/>
          <wp:effectExtent l="0" t="0" r="0" b="0"/>
          <wp:wrapNone/>
          <wp:docPr id="13" name="Picture 6" descr="u-logo-letterhead-type-lin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ogo-letterhead-type-line.wmf"/>
                  <pic:cNvPicPr/>
                </pic:nvPicPr>
                <pic:blipFill rotWithShape="1">
                  <a:blip r:embed="rId1" cstate="print">
                    <a:extLst>
                      <a:ext uri="{28A0092B-C50C-407E-A947-70E740481C1C}">
                        <a14:useLocalDpi xmlns:a14="http://schemas.microsoft.com/office/drawing/2010/main" val="0"/>
                      </a:ext>
                    </a:extLst>
                  </a:blip>
                  <a:srcRect l="1261" t="6447" r="1360" b="6451"/>
                  <a:stretch/>
                </pic:blipFill>
                <pic:spPr bwMode="auto">
                  <a:xfrm>
                    <a:off x="0" y="0"/>
                    <a:ext cx="2286000" cy="347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8A51E4" w14:textId="77777777" w:rsidR="001C1DCA" w:rsidRDefault="001C1DCA" w:rsidP="006E3D59">
    <w:pPr>
      <w:pStyle w:val="TableText0"/>
    </w:pPr>
  </w:p>
  <w:p w14:paraId="7174818D" w14:textId="77777777" w:rsidR="001C1DCA" w:rsidRPr="005D30C4" w:rsidRDefault="001C1DCA" w:rsidP="006E3D59">
    <w:pPr>
      <w:pStyle w:val="TableText0"/>
    </w:pPr>
  </w:p>
  <w:tbl>
    <w:tblPr>
      <w:tblStyle w:val="TableGrid"/>
      <w:tblW w:w="12780" w:type="dxa"/>
      <w:tblInd w:w="108" w:type="dxa"/>
      <w:tblBorders>
        <w:top w:val="single" w:sz="4" w:space="0" w:color="006600"/>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5580"/>
      <w:gridCol w:w="1620"/>
      <w:gridCol w:w="3960"/>
    </w:tblGrid>
    <w:tr w:rsidR="001C1DCA" w:rsidRPr="005D30C4" w14:paraId="1224CCF6" w14:textId="77777777" w:rsidTr="001F7DF1">
      <w:trPr>
        <w:trHeight w:val="123"/>
      </w:trPr>
      <w:tc>
        <w:tcPr>
          <w:tcW w:w="1620" w:type="dxa"/>
          <w:vMerge w:val="restart"/>
        </w:tcPr>
        <w:p w14:paraId="1D9AE361" w14:textId="77777777" w:rsidR="001C1DCA" w:rsidRPr="005D30C4" w:rsidRDefault="001C1DCA" w:rsidP="006E3D59">
          <w:pPr>
            <w:pStyle w:val="UMHeader"/>
          </w:pPr>
          <w:r w:rsidRPr="005D30C4">
            <w:drawing>
              <wp:anchor distT="0" distB="0" distL="114300" distR="114300" simplePos="0" relativeHeight="251661312" behindDoc="0" locked="0" layoutInCell="1" allowOverlap="1" wp14:anchorId="5C6348C1" wp14:editId="67EAF1FF">
                <wp:simplePos x="0" y="0"/>
                <wp:positionH relativeFrom="column">
                  <wp:posOffset>0</wp:posOffset>
                </wp:positionH>
                <wp:positionV relativeFrom="paragraph">
                  <wp:posOffset>30131</wp:posOffset>
                </wp:positionV>
                <wp:extent cx="530352" cy="329184"/>
                <wp:effectExtent l="0" t="0" r="3175" b="0"/>
                <wp:wrapNone/>
                <wp:docPr id="14" name="Picture 1" descr="u-logo-letterhea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ogo-letterhead-u.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30352" cy="32918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580" w:type="dxa"/>
        </w:tcPr>
        <w:p w14:paraId="5A11BC1B" w14:textId="6D7AB9F6" w:rsidR="001C1DCA" w:rsidRPr="001F7DF1" w:rsidRDefault="001C1DCA" w:rsidP="001F7DF1">
          <w:pPr>
            <w:pStyle w:val="UMHeader"/>
            <w:jc w:val="left"/>
            <w:rPr>
              <w:rFonts w:ascii="Frutiger LT Com 45 Light" w:hAnsi="Frutiger LT Com 45 Light"/>
              <w:b/>
              <w:sz w:val="18"/>
              <w:szCs w:val="16"/>
            </w:rPr>
          </w:pPr>
          <w:r w:rsidRPr="001F7DF1">
            <w:rPr>
              <w:rFonts w:ascii="Frutiger LT Com 45 Light" w:hAnsi="Frutiger LT Com 45 Light"/>
              <w:sz w:val="18"/>
              <w:szCs w:val="16"/>
            </w:rPr>
            <w:t>Dept. of Civil</w:t>
          </w:r>
          <w:r w:rsidR="00D91B12">
            <w:rPr>
              <w:rFonts w:ascii="Frutiger LT Com 45 Light" w:hAnsi="Frutiger LT Com 45 Light"/>
              <w:sz w:val="18"/>
              <w:szCs w:val="16"/>
            </w:rPr>
            <w:t xml:space="preserve"> and </w:t>
          </w:r>
          <w:r w:rsidRPr="001F7DF1">
            <w:rPr>
              <w:rFonts w:ascii="Frutiger LT Com 45 Light" w:hAnsi="Frutiger LT Com 45 Light"/>
              <w:sz w:val="18"/>
              <w:szCs w:val="16"/>
            </w:rPr>
            <w:t>Architectural</w:t>
          </w:r>
          <w:r w:rsidR="00D91B12">
            <w:rPr>
              <w:rFonts w:ascii="Frutiger LT Com 45 Light" w:hAnsi="Frutiger LT Com 45 Light"/>
              <w:sz w:val="18"/>
              <w:szCs w:val="16"/>
            </w:rPr>
            <w:t xml:space="preserve"> </w:t>
          </w:r>
          <w:r w:rsidR="009C5AC4">
            <w:rPr>
              <w:rFonts w:ascii="Frutiger LT Com 45 Light" w:hAnsi="Frutiger LT Com 45 Light"/>
              <w:sz w:val="18"/>
              <w:szCs w:val="16"/>
            </w:rPr>
            <w:t>Engineering (CAE)</w:t>
          </w:r>
        </w:p>
      </w:tc>
      <w:tc>
        <w:tcPr>
          <w:tcW w:w="1620" w:type="dxa"/>
        </w:tcPr>
        <w:p w14:paraId="756A36AA" w14:textId="77777777" w:rsidR="001C1DCA" w:rsidRPr="005F528C" w:rsidRDefault="001C1DCA" w:rsidP="006E3D59">
          <w:pPr>
            <w:pStyle w:val="UMHeader"/>
            <w:rPr>
              <w:rFonts w:ascii="Frutiger LT Com 45 Light" w:hAnsi="Frutiger LT Com 45 Light"/>
              <w:sz w:val="16"/>
              <w:szCs w:val="16"/>
            </w:rPr>
          </w:pPr>
        </w:p>
      </w:tc>
      <w:tc>
        <w:tcPr>
          <w:tcW w:w="3960" w:type="dxa"/>
        </w:tcPr>
        <w:p w14:paraId="06C01651" w14:textId="77777777" w:rsidR="001C1DCA" w:rsidRPr="005F528C" w:rsidRDefault="001C1DCA" w:rsidP="006E3D59">
          <w:pPr>
            <w:pStyle w:val="UMHeader"/>
            <w:rPr>
              <w:rFonts w:ascii="Frutiger LT Com 45 Light" w:hAnsi="Frutiger LT Com 45 Light"/>
              <w:sz w:val="16"/>
              <w:szCs w:val="16"/>
            </w:rPr>
          </w:pPr>
        </w:p>
      </w:tc>
    </w:tr>
    <w:tr w:rsidR="001C1DCA" w:rsidRPr="005D30C4" w14:paraId="177EBE86" w14:textId="77777777" w:rsidTr="001F7DF1">
      <w:tc>
        <w:tcPr>
          <w:tcW w:w="1620" w:type="dxa"/>
          <w:vMerge/>
        </w:tcPr>
        <w:p w14:paraId="28D7C14D" w14:textId="77777777" w:rsidR="001C1DCA" w:rsidRPr="005D30C4" w:rsidRDefault="001C1DCA" w:rsidP="006E3D59">
          <w:pPr>
            <w:pStyle w:val="UMHeader"/>
          </w:pPr>
        </w:p>
      </w:tc>
      <w:tc>
        <w:tcPr>
          <w:tcW w:w="5580" w:type="dxa"/>
        </w:tcPr>
        <w:p w14:paraId="781F68D5" w14:textId="77777777" w:rsidR="001C1DCA" w:rsidRPr="001F7DF1" w:rsidRDefault="001C1DCA" w:rsidP="001F7DF1">
          <w:pPr>
            <w:pStyle w:val="UMHeader"/>
            <w:jc w:val="left"/>
            <w:rPr>
              <w:rFonts w:ascii="Frutiger LT Com 45 Light" w:hAnsi="Frutiger LT Com 45 Light"/>
              <w:sz w:val="18"/>
              <w:szCs w:val="16"/>
            </w:rPr>
          </w:pPr>
          <w:r w:rsidRPr="001F7DF1">
            <w:rPr>
              <w:rFonts w:ascii="Frutiger LT Com 45 Light" w:hAnsi="Frutiger LT Com 45 Light"/>
              <w:sz w:val="18"/>
              <w:szCs w:val="16"/>
            </w:rPr>
            <w:t>1251 Memorial Drive</w:t>
          </w:r>
        </w:p>
      </w:tc>
      <w:tc>
        <w:tcPr>
          <w:tcW w:w="1620" w:type="dxa"/>
        </w:tcPr>
        <w:p w14:paraId="6805A69E" w14:textId="77777777" w:rsidR="001C1DCA" w:rsidRPr="005F528C" w:rsidRDefault="001C1DCA" w:rsidP="006E3D59">
          <w:pPr>
            <w:pStyle w:val="UMHeader"/>
            <w:rPr>
              <w:rFonts w:ascii="Frutiger LT Com 45 Light" w:hAnsi="Frutiger LT Com 45 Light"/>
              <w:sz w:val="16"/>
              <w:szCs w:val="16"/>
            </w:rPr>
          </w:pPr>
        </w:p>
      </w:tc>
      <w:tc>
        <w:tcPr>
          <w:tcW w:w="3960" w:type="dxa"/>
        </w:tcPr>
        <w:p w14:paraId="3BD5E353" w14:textId="77777777" w:rsidR="001C1DCA" w:rsidRPr="005F528C" w:rsidRDefault="001C1DCA" w:rsidP="006E3D59">
          <w:pPr>
            <w:pStyle w:val="UMHeader"/>
            <w:rPr>
              <w:rFonts w:ascii="Frutiger LT Com 45 Light" w:hAnsi="Frutiger LT Com 45 Light"/>
              <w:sz w:val="16"/>
              <w:szCs w:val="16"/>
            </w:rPr>
          </w:pPr>
        </w:p>
      </w:tc>
    </w:tr>
    <w:tr w:rsidR="001C1DCA" w:rsidRPr="005D30C4" w14:paraId="08E4883F" w14:textId="77777777" w:rsidTr="001F7DF1">
      <w:tc>
        <w:tcPr>
          <w:tcW w:w="1620" w:type="dxa"/>
          <w:vMerge/>
        </w:tcPr>
        <w:p w14:paraId="745FC636" w14:textId="77777777" w:rsidR="001C1DCA" w:rsidRPr="005D30C4" w:rsidRDefault="001C1DCA" w:rsidP="006E3D59">
          <w:pPr>
            <w:pStyle w:val="UMHeader"/>
          </w:pPr>
        </w:p>
      </w:tc>
      <w:tc>
        <w:tcPr>
          <w:tcW w:w="5580" w:type="dxa"/>
        </w:tcPr>
        <w:p w14:paraId="1943F3EA" w14:textId="77777777" w:rsidR="001C1DCA" w:rsidRPr="001F7DF1" w:rsidRDefault="001C1DCA" w:rsidP="001F7DF1">
          <w:pPr>
            <w:pStyle w:val="UMHeader"/>
            <w:jc w:val="left"/>
            <w:rPr>
              <w:rFonts w:ascii="Frutiger LT Com 45 Light" w:hAnsi="Frutiger LT Com 45 Light"/>
              <w:sz w:val="18"/>
              <w:szCs w:val="16"/>
            </w:rPr>
          </w:pPr>
          <w:r w:rsidRPr="001F7DF1">
            <w:rPr>
              <w:rFonts w:ascii="Frutiger LT Com 45 Light" w:hAnsi="Frutiger LT Com 45 Light"/>
              <w:sz w:val="18"/>
              <w:szCs w:val="16"/>
            </w:rPr>
            <w:t>McArthur Engineering Bldg., Rm 325</w:t>
          </w:r>
        </w:p>
      </w:tc>
      <w:tc>
        <w:tcPr>
          <w:tcW w:w="1620" w:type="dxa"/>
        </w:tcPr>
        <w:p w14:paraId="5EF119DE" w14:textId="77777777" w:rsidR="001C1DCA" w:rsidRPr="005F528C" w:rsidRDefault="001C1DCA" w:rsidP="006E3D59">
          <w:pPr>
            <w:pStyle w:val="UMHeader"/>
            <w:rPr>
              <w:rFonts w:ascii="Frutiger LT Com 45 Light" w:hAnsi="Frutiger LT Com 45 Light"/>
              <w:sz w:val="16"/>
              <w:szCs w:val="16"/>
            </w:rPr>
          </w:pPr>
        </w:p>
      </w:tc>
      <w:tc>
        <w:tcPr>
          <w:tcW w:w="3960" w:type="dxa"/>
        </w:tcPr>
        <w:p w14:paraId="627A4CE3" w14:textId="77777777" w:rsidR="001C1DCA" w:rsidRPr="005F528C" w:rsidRDefault="001C1DCA" w:rsidP="006E3D59">
          <w:pPr>
            <w:pStyle w:val="UMHeader"/>
            <w:rPr>
              <w:rFonts w:ascii="Frutiger LT Com 45 Light" w:hAnsi="Frutiger LT Com 45 Light"/>
              <w:sz w:val="16"/>
              <w:szCs w:val="16"/>
            </w:rPr>
          </w:pPr>
        </w:p>
      </w:tc>
    </w:tr>
    <w:tr w:rsidR="001C1DCA" w:rsidRPr="005D30C4" w14:paraId="6C0313D0" w14:textId="77777777" w:rsidTr="001F7DF1">
      <w:tc>
        <w:tcPr>
          <w:tcW w:w="1620" w:type="dxa"/>
          <w:vMerge/>
        </w:tcPr>
        <w:p w14:paraId="424B7BF4" w14:textId="77777777" w:rsidR="001C1DCA" w:rsidRPr="005D30C4" w:rsidRDefault="001C1DCA" w:rsidP="006E3D59">
          <w:pPr>
            <w:pStyle w:val="UMHeader"/>
          </w:pPr>
        </w:p>
      </w:tc>
      <w:tc>
        <w:tcPr>
          <w:tcW w:w="5580" w:type="dxa"/>
        </w:tcPr>
        <w:p w14:paraId="64DF19C7" w14:textId="77777777" w:rsidR="001C1DCA" w:rsidRPr="001F7DF1" w:rsidRDefault="001C1DCA" w:rsidP="001F7DF1">
          <w:pPr>
            <w:pStyle w:val="UMHeader"/>
            <w:jc w:val="left"/>
            <w:rPr>
              <w:rFonts w:ascii="Frutiger LT Com 45 Light" w:hAnsi="Frutiger LT Com 45 Light"/>
              <w:sz w:val="18"/>
              <w:szCs w:val="16"/>
            </w:rPr>
          </w:pPr>
          <w:r w:rsidRPr="001F7DF1">
            <w:rPr>
              <w:rFonts w:ascii="Frutiger LT Com 45 Light" w:hAnsi="Frutiger LT Com 45 Light"/>
              <w:sz w:val="18"/>
              <w:szCs w:val="16"/>
            </w:rPr>
            <w:t>Coral Gables, FL 33146</w:t>
          </w:r>
        </w:p>
      </w:tc>
      <w:tc>
        <w:tcPr>
          <w:tcW w:w="1620" w:type="dxa"/>
        </w:tcPr>
        <w:p w14:paraId="5DECD4D6" w14:textId="77777777" w:rsidR="001C1DCA" w:rsidRPr="005F528C" w:rsidRDefault="001C1DCA" w:rsidP="006E3D59">
          <w:pPr>
            <w:pStyle w:val="UMHeader"/>
            <w:rPr>
              <w:rFonts w:ascii="Frutiger LT Com 45 Light" w:hAnsi="Frutiger LT Com 45 Light"/>
              <w:sz w:val="16"/>
              <w:szCs w:val="16"/>
            </w:rPr>
          </w:pPr>
        </w:p>
      </w:tc>
      <w:tc>
        <w:tcPr>
          <w:tcW w:w="3960" w:type="dxa"/>
        </w:tcPr>
        <w:p w14:paraId="61AE0502" w14:textId="77777777" w:rsidR="001C1DCA" w:rsidRPr="005F528C" w:rsidRDefault="001C1DCA" w:rsidP="006E3D59">
          <w:pPr>
            <w:pStyle w:val="UMHeader"/>
            <w:rPr>
              <w:rFonts w:ascii="Frutiger LT Com 45 Light" w:hAnsi="Frutiger LT Com 45 Light"/>
              <w:sz w:val="16"/>
              <w:szCs w:val="16"/>
            </w:rPr>
          </w:pPr>
        </w:p>
      </w:tc>
    </w:tr>
  </w:tbl>
  <w:p w14:paraId="4D1BF697" w14:textId="77777777" w:rsidR="001C1DCA" w:rsidRDefault="001C1DCA" w:rsidP="001F7D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6653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3BA07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4CCA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D6ACB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D802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BCC0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26825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06C83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0E49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B869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053C6E"/>
    <w:multiLevelType w:val="multilevel"/>
    <w:tmpl w:val="80360A60"/>
    <w:lvl w:ilvl="0">
      <w:start w:val="1"/>
      <w:numFmt w:val="bullet"/>
      <w:pStyle w:val="departmen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A06416B"/>
    <w:multiLevelType w:val="hybridMultilevel"/>
    <w:tmpl w:val="E8B637B0"/>
    <w:lvl w:ilvl="0" w:tplc="6B147712">
      <w:start w:val="1"/>
      <w:numFmt w:val="bullet"/>
      <w:pStyle w:val="Bullets"/>
      <w:lvlText w:val="•"/>
      <w:lvlJc w:val="left"/>
      <w:pPr>
        <w:ind w:left="720" w:hanging="360"/>
      </w:pPr>
      <w:rPr>
        <w:rFonts w:ascii="Georgia" w:hAnsi="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F86BFA"/>
    <w:multiLevelType w:val="hybridMultilevel"/>
    <w:tmpl w:val="74707B1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957715"/>
    <w:multiLevelType w:val="hybridMultilevel"/>
    <w:tmpl w:val="6BDEB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327847">
    <w:abstractNumId w:val="13"/>
  </w:num>
  <w:num w:numId="2" w16cid:durableId="918906758">
    <w:abstractNumId w:val="12"/>
  </w:num>
  <w:num w:numId="3" w16cid:durableId="1848010924">
    <w:abstractNumId w:val="11"/>
  </w:num>
  <w:num w:numId="4" w16cid:durableId="1872642300">
    <w:abstractNumId w:val="10"/>
  </w:num>
  <w:num w:numId="5" w16cid:durableId="2818858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727145">
    <w:abstractNumId w:val="9"/>
  </w:num>
  <w:num w:numId="7" w16cid:durableId="100034296">
    <w:abstractNumId w:val="7"/>
  </w:num>
  <w:num w:numId="8" w16cid:durableId="1694770795">
    <w:abstractNumId w:val="6"/>
  </w:num>
  <w:num w:numId="9" w16cid:durableId="1216163587">
    <w:abstractNumId w:val="5"/>
  </w:num>
  <w:num w:numId="10" w16cid:durableId="1100180405">
    <w:abstractNumId w:val="4"/>
  </w:num>
  <w:num w:numId="11" w16cid:durableId="1236551695">
    <w:abstractNumId w:val="8"/>
  </w:num>
  <w:num w:numId="12" w16cid:durableId="1262372416">
    <w:abstractNumId w:val="3"/>
  </w:num>
  <w:num w:numId="13" w16cid:durableId="122506211">
    <w:abstractNumId w:val="2"/>
  </w:num>
  <w:num w:numId="14" w16cid:durableId="2122068550">
    <w:abstractNumId w:val="1"/>
  </w:num>
  <w:num w:numId="15" w16cid:durableId="1511531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displayBackgroundShape/>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B72149C-D5F2-496A-9CD6-E192C9D2E7AE}"/>
    <w:docVar w:name="dgnword-eventsink" w:val="457752512"/>
  </w:docVars>
  <w:rsids>
    <w:rsidRoot w:val="00BC4966"/>
    <w:rsid w:val="0000431B"/>
    <w:rsid w:val="00010BE1"/>
    <w:rsid w:val="000148A0"/>
    <w:rsid w:val="00014F9E"/>
    <w:rsid w:val="00030D43"/>
    <w:rsid w:val="00034230"/>
    <w:rsid w:val="0004195B"/>
    <w:rsid w:val="00042018"/>
    <w:rsid w:val="0004331F"/>
    <w:rsid w:val="00050D2B"/>
    <w:rsid w:val="0005762F"/>
    <w:rsid w:val="0006273B"/>
    <w:rsid w:val="00071A57"/>
    <w:rsid w:val="00072635"/>
    <w:rsid w:val="00074ED6"/>
    <w:rsid w:val="00077B22"/>
    <w:rsid w:val="0009418D"/>
    <w:rsid w:val="00094609"/>
    <w:rsid w:val="00096426"/>
    <w:rsid w:val="000970EF"/>
    <w:rsid w:val="000A2DA1"/>
    <w:rsid w:val="000B0353"/>
    <w:rsid w:val="000B242F"/>
    <w:rsid w:val="000B6A2C"/>
    <w:rsid w:val="000C044E"/>
    <w:rsid w:val="000C16CF"/>
    <w:rsid w:val="000C2FD4"/>
    <w:rsid w:val="000C56B1"/>
    <w:rsid w:val="000C7C92"/>
    <w:rsid w:val="000D28E2"/>
    <w:rsid w:val="000D5DEF"/>
    <w:rsid w:val="000D784C"/>
    <w:rsid w:val="000F1BF7"/>
    <w:rsid w:val="000F1F45"/>
    <w:rsid w:val="000F24C2"/>
    <w:rsid w:val="00114590"/>
    <w:rsid w:val="00116CB4"/>
    <w:rsid w:val="00122B0F"/>
    <w:rsid w:val="00130BFB"/>
    <w:rsid w:val="00131C1B"/>
    <w:rsid w:val="00142F0C"/>
    <w:rsid w:val="001502F9"/>
    <w:rsid w:val="00151165"/>
    <w:rsid w:val="00152079"/>
    <w:rsid w:val="00161CB5"/>
    <w:rsid w:val="00165F9C"/>
    <w:rsid w:val="00173270"/>
    <w:rsid w:val="00176899"/>
    <w:rsid w:val="001768EC"/>
    <w:rsid w:val="00177685"/>
    <w:rsid w:val="00183C0E"/>
    <w:rsid w:val="001846A9"/>
    <w:rsid w:val="001931CD"/>
    <w:rsid w:val="001948F0"/>
    <w:rsid w:val="00195521"/>
    <w:rsid w:val="00196C71"/>
    <w:rsid w:val="001A1B81"/>
    <w:rsid w:val="001A2533"/>
    <w:rsid w:val="001A2C91"/>
    <w:rsid w:val="001B6059"/>
    <w:rsid w:val="001C1DCA"/>
    <w:rsid w:val="001C3D1D"/>
    <w:rsid w:val="001D4412"/>
    <w:rsid w:val="001D58C6"/>
    <w:rsid w:val="001D714C"/>
    <w:rsid w:val="001E1521"/>
    <w:rsid w:val="001E17E0"/>
    <w:rsid w:val="001E7BE4"/>
    <w:rsid w:val="001F23BF"/>
    <w:rsid w:val="001F5C31"/>
    <w:rsid w:val="001F7DF1"/>
    <w:rsid w:val="002009C7"/>
    <w:rsid w:val="0020353A"/>
    <w:rsid w:val="00203AD0"/>
    <w:rsid w:val="00212E8D"/>
    <w:rsid w:val="00212EB8"/>
    <w:rsid w:val="00215E11"/>
    <w:rsid w:val="00216A4E"/>
    <w:rsid w:val="0021729C"/>
    <w:rsid w:val="00220D06"/>
    <w:rsid w:val="00221D34"/>
    <w:rsid w:val="0022559F"/>
    <w:rsid w:val="00225FC7"/>
    <w:rsid w:val="002263FF"/>
    <w:rsid w:val="00227741"/>
    <w:rsid w:val="00245E5D"/>
    <w:rsid w:val="00251353"/>
    <w:rsid w:val="0025191E"/>
    <w:rsid w:val="00257593"/>
    <w:rsid w:val="00257ACE"/>
    <w:rsid w:val="00261E8C"/>
    <w:rsid w:val="00262102"/>
    <w:rsid w:val="00265A35"/>
    <w:rsid w:val="00266072"/>
    <w:rsid w:val="002673C5"/>
    <w:rsid w:val="00273016"/>
    <w:rsid w:val="00273D7B"/>
    <w:rsid w:val="0028452A"/>
    <w:rsid w:val="00285F39"/>
    <w:rsid w:val="00286E07"/>
    <w:rsid w:val="00291FD2"/>
    <w:rsid w:val="00293240"/>
    <w:rsid w:val="002938E9"/>
    <w:rsid w:val="002A10E8"/>
    <w:rsid w:val="002A1666"/>
    <w:rsid w:val="002A43CF"/>
    <w:rsid w:val="002A67C1"/>
    <w:rsid w:val="002B24DB"/>
    <w:rsid w:val="002B2CC7"/>
    <w:rsid w:val="002B42A8"/>
    <w:rsid w:val="002B5A90"/>
    <w:rsid w:val="002C2FD7"/>
    <w:rsid w:val="002C3584"/>
    <w:rsid w:val="002C79BD"/>
    <w:rsid w:val="002C7F54"/>
    <w:rsid w:val="002D4D2B"/>
    <w:rsid w:val="002D50DF"/>
    <w:rsid w:val="002E0804"/>
    <w:rsid w:val="002E080B"/>
    <w:rsid w:val="002F1A7E"/>
    <w:rsid w:val="002F57C4"/>
    <w:rsid w:val="002F68E0"/>
    <w:rsid w:val="00300516"/>
    <w:rsid w:val="003008FC"/>
    <w:rsid w:val="00303A4A"/>
    <w:rsid w:val="0030433D"/>
    <w:rsid w:val="00306DE9"/>
    <w:rsid w:val="00307E46"/>
    <w:rsid w:val="003103A6"/>
    <w:rsid w:val="00311C54"/>
    <w:rsid w:val="00315AD2"/>
    <w:rsid w:val="00321D06"/>
    <w:rsid w:val="00330961"/>
    <w:rsid w:val="003318D7"/>
    <w:rsid w:val="00332E7D"/>
    <w:rsid w:val="00333837"/>
    <w:rsid w:val="00334216"/>
    <w:rsid w:val="00340182"/>
    <w:rsid w:val="00345509"/>
    <w:rsid w:val="0035092C"/>
    <w:rsid w:val="003636DC"/>
    <w:rsid w:val="00366C14"/>
    <w:rsid w:val="0036710C"/>
    <w:rsid w:val="00371D26"/>
    <w:rsid w:val="00374649"/>
    <w:rsid w:val="00374BD9"/>
    <w:rsid w:val="003839CA"/>
    <w:rsid w:val="00385D75"/>
    <w:rsid w:val="003870C3"/>
    <w:rsid w:val="00391EF3"/>
    <w:rsid w:val="00391F50"/>
    <w:rsid w:val="00395343"/>
    <w:rsid w:val="003A0476"/>
    <w:rsid w:val="003A3FC6"/>
    <w:rsid w:val="003A7984"/>
    <w:rsid w:val="003B3227"/>
    <w:rsid w:val="003B4C19"/>
    <w:rsid w:val="003C1A3E"/>
    <w:rsid w:val="003C1B85"/>
    <w:rsid w:val="003D07F2"/>
    <w:rsid w:val="003D0871"/>
    <w:rsid w:val="003D1A8C"/>
    <w:rsid w:val="003E0694"/>
    <w:rsid w:val="003E49C0"/>
    <w:rsid w:val="003E4D33"/>
    <w:rsid w:val="003E5E67"/>
    <w:rsid w:val="003F221E"/>
    <w:rsid w:val="003F4012"/>
    <w:rsid w:val="00401275"/>
    <w:rsid w:val="00402823"/>
    <w:rsid w:val="0041203A"/>
    <w:rsid w:val="00420288"/>
    <w:rsid w:val="00423346"/>
    <w:rsid w:val="00423B0C"/>
    <w:rsid w:val="00423EB4"/>
    <w:rsid w:val="00424E7C"/>
    <w:rsid w:val="00432FB5"/>
    <w:rsid w:val="00442FBD"/>
    <w:rsid w:val="00443D28"/>
    <w:rsid w:val="00453FD9"/>
    <w:rsid w:val="00454BFB"/>
    <w:rsid w:val="00456C2F"/>
    <w:rsid w:val="00457E58"/>
    <w:rsid w:val="00461ED2"/>
    <w:rsid w:val="00461F92"/>
    <w:rsid w:val="0046361A"/>
    <w:rsid w:val="00474826"/>
    <w:rsid w:val="00481053"/>
    <w:rsid w:val="00487201"/>
    <w:rsid w:val="00487C3B"/>
    <w:rsid w:val="00496339"/>
    <w:rsid w:val="004968AE"/>
    <w:rsid w:val="0049749D"/>
    <w:rsid w:val="004A0263"/>
    <w:rsid w:val="004A069F"/>
    <w:rsid w:val="004A2EB0"/>
    <w:rsid w:val="004A31BE"/>
    <w:rsid w:val="004A3F60"/>
    <w:rsid w:val="004A4852"/>
    <w:rsid w:val="004B0CE2"/>
    <w:rsid w:val="004B5428"/>
    <w:rsid w:val="004B5842"/>
    <w:rsid w:val="004C37EB"/>
    <w:rsid w:val="004C531D"/>
    <w:rsid w:val="004C5FF4"/>
    <w:rsid w:val="004D641E"/>
    <w:rsid w:val="004E197E"/>
    <w:rsid w:val="004E28BE"/>
    <w:rsid w:val="004E4F5C"/>
    <w:rsid w:val="004E57F2"/>
    <w:rsid w:val="004E5A49"/>
    <w:rsid w:val="004F1239"/>
    <w:rsid w:val="004F2BC8"/>
    <w:rsid w:val="004F77F1"/>
    <w:rsid w:val="00504049"/>
    <w:rsid w:val="00505175"/>
    <w:rsid w:val="00505A5C"/>
    <w:rsid w:val="00507B8F"/>
    <w:rsid w:val="00510F54"/>
    <w:rsid w:val="005115B6"/>
    <w:rsid w:val="005124FA"/>
    <w:rsid w:val="00512B5D"/>
    <w:rsid w:val="00512D97"/>
    <w:rsid w:val="00514222"/>
    <w:rsid w:val="005143B6"/>
    <w:rsid w:val="00520821"/>
    <w:rsid w:val="00532841"/>
    <w:rsid w:val="00532EA1"/>
    <w:rsid w:val="0053317A"/>
    <w:rsid w:val="005378FD"/>
    <w:rsid w:val="00541E54"/>
    <w:rsid w:val="00554629"/>
    <w:rsid w:val="00561022"/>
    <w:rsid w:val="0056379E"/>
    <w:rsid w:val="00564856"/>
    <w:rsid w:val="00564FFE"/>
    <w:rsid w:val="00570747"/>
    <w:rsid w:val="00574605"/>
    <w:rsid w:val="00574A70"/>
    <w:rsid w:val="005763CB"/>
    <w:rsid w:val="005772E7"/>
    <w:rsid w:val="00577FA4"/>
    <w:rsid w:val="00585594"/>
    <w:rsid w:val="00596D16"/>
    <w:rsid w:val="005A4E1A"/>
    <w:rsid w:val="005C00B7"/>
    <w:rsid w:val="005C6A4D"/>
    <w:rsid w:val="005C796A"/>
    <w:rsid w:val="005C7DFE"/>
    <w:rsid w:val="005C7F10"/>
    <w:rsid w:val="005D26ED"/>
    <w:rsid w:val="005D30C4"/>
    <w:rsid w:val="005D31E4"/>
    <w:rsid w:val="005D3858"/>
    <w:rsid w:val="005D4C25"/>
    <w:rsid w:val="005E22CF"/>
    <w:rsid w:val="005E2786"/>
    <w:rsid w:val="005E51D8"/>
    <w:rsid w:val="005E7F24"/>
    <w:rsid w:val="005F32A2"/>
    <w:rsid w:val="005F528C"/>
    <w:rsid w:val="00606259"/>
    <w:rsid w:val="00607222"/>
    <w:rsid w:val="0061414D"/>
    <w:rsid w:val="006156D8"/>
    <w:rsid w:val="00617B17"/>
    <w:rsid w:val="006219BB"/>
    <w:rsid w:val="00621C14"/>
    <w:rsid w:val="00631C5B"/>
    <w:rsid w:val="00634703"/>
    <w:rsid w:val="006371FD"/>
    <w:rsid w:val="00641B25"/>
    <w:rsid w:val="00641CA1"/>
    <w:rsid w:val="00644723"/>
    <w:rsid w:val="00645603"/>
    <w:rsid w:val="006463D8"/>
    <w:rsid w:val="006614B8"/>
    <w:rsid w:val="00667245"/>
    <w:rsid w:val="00670F29"/>
    <w:rsid w:val="00671BCF"/>
    <w:rsid w:val="00676E26"/>
    <w:rsid w:val="006777FE"/>
    <w:rsid w:val="00684DDA"/>
    <w:rsid w:val="00691F16"/>
    <w:rsid w:val="00692AA2"/>
    <w:rsid w:val="00692C5C"/>
    <w:rsid w:val="00693C09"/>
    <w:rsid w:val="006967AA"/>
    <w:rsid w:val="006A038E"/>
    <w:rsid w:val="006B3896"/>
    <w:rsid w:val="006B5AA6"/>
    <w:rsid w:val="006C5439"/>
    <w:rsid w:val="006C5B13"/>
    <w:rsid w:val="006C7229"/>
    <w:rsid w:val="006D211D"/>
    <w:rsid w:val="006D265A"/>
    <w:rsid w:val="006D29BD"/>
    <w:rsid w:val="006D3AEF"/>
    <w:rsid w:val="006D4163"/>
    <w:rsid w:val="006E29B6"/>
    <w:rsid w:val="006E3D59"/>
    <w:rsid w:val="006E3FCF"/>
    <w:rsid w:val="006F1EC4"/>
    <w:rsid w:val="006F77BE"/>
    <w:rsid w:val="00711929"/>
    <w:rsid w:val="00716590"/>
    <w:rsid w:val="00717348"/>
    <w:rsid w:val="00717FE1"/>
    <w:rsid w:val="00723AB6"/>
    <w:rsid w:val="0072401B"/>
    <w:rsid w:val="007251FF"/>
    <w:rsid w:val="007376CD"/>
    <w:rsid w:val="00742AC5"/>
    <w:rsid w:val="00742EE0"/>
    <w:rsid w:val="00745EB9"/>
    <w:rsid w:val="00761F7D"/>
    <w:rsid w:val="00761FA7"/>
    <w:rsid w:val="00765326"/>
    <w:rsid w:val="00773889"/>
    <w:rsid w:val="00773BCF"/>
    <w:rsid w:val="007750AD"/>
    <w:rsid w:val="00777C92"/>
    <w:rsid w:val="00777DC7"/>
    <w:rsid w:val="007863A3"/>
    <w:rsid w:val="0079373D"/>
    <w:rsid w:val="00795254"/>
    <w:rsid w:val="007A51C0"/>
    <w:rsid w:val="007B6E91"/>
    <w:rsid w:val="007B79F7"/>
    <w:rsid w:val="007C05C0"/>
    <w:rsid w:val="007C4072"/>
    <w:rsid w:val="007C6DD1"/>
    <w:rsid w:val="007D3257"/>
    <w:rsid w:val="007D3567"/>
    <w:rsid w:val="007D482A"/>
    <w:rsid w:val="007E0042"/>
    <w:rsid w:val="007E33F1"/>
    <w:rsid w:val="007E4702"/>
    <w:rsid w:val="007E7DEB"/>
    <w:rsid w:val="007F622D"/>
    <w:rsid w:val="00804AFC"/>
    <w:rsid w:val="008059F8"/>
    <w:rsid w:val="00806814"/>
    <w:rsid w:val="00806D1F"/>
    <w:rsid w:val="0080703A"/>
    <w:rsid w:val="008071CD"/>
    <w:rsid w:val="00812504"/>
    <w:rsid w:val="00816644"/>
    <w:rsid w:val="008225C2"/>
    <w:rsid w:val="00833E07"/>
    <w:rsid w:val="00841065"/>
    <w:rsid w:val="00851ADA"/>
    <w:rsid w:val="008722FE"/>
    <w:rsid w:val="008770FC"/>
    <w:rsid w:val="00882A5D"/>
    <w:rsid w:val="008850A3"/>
    <w:rsid w:val="00885D3F"/>
    <w:rsid w:val="00890FD2"/>
    <w:rsid w:val="0089261D"/>
    <w:rsid w:val="008A1BA4"/>
    <w:rsid w:val="008A289D"/>
    <w:rsid w:val="008B1660"/>
    <w:rsid w:val="008B3FA2"/>
    <w:rsid w:val="008B71B5"/>
    <w:rsid w:val="008C23EE"/>
    <w:rsid w:val="008C62F4"/>
    <w:rsid w:val="008D2115"/>
    <w:rsid w:val="008D3E6C"/>
    <w:rsid w:val="008D5218"/>
    <w:rsid w:val="008D6999"/>
    <w:rsid w:val="008F697D"/>
    <w:rsid w:val="00902783"/>
    <w:rsid w:val="00907B79"/>
    <w:rsid w:val="00911BF2"/>
    <w:rsid w:val="009120C3"/>
    <w:rsid w:val="00913E0C"/>
    <w:rsid w:val="00921E84"/>
    <w:rsid w:val="009275DE"/>
    <w:rsid w:val="0093090F"/>
    <w:rsid w:val="009336E3"/>
    <w:rsid w:val="0093414B"/>
    <w:rsid w:val="009443AC"/>
    <w:rsid w:val="00947261"/>
    <w:rsid w:val="009562B8"/>
    <w:rsid w:val="00960D86"/>
    <w:rsid w:val="00965270"/>
    <w:rsid w:val="00965321"/>
    <w:rsid w:val="00971CD1"/>
    <w:rsid w:val="00974FAC"/>
    <w:rsid w:val="00976403"/>
    <w:rsid w:val="00977397"/>
    <w:rsid w:val="009846C5"/>
    <w:rsid w:val="00987D0C"/>
    <w:rsid w:val="00993A92"/>
    <w:rsid w:val="00996831"/>
    <w:rsid w:val="00997C54"/>
    <w:rsid w:val="009A0910"/>
    <w:rsid w:val="009A1759"/>
    <w:rsid w:val="009A1DB3"/>
    <w:rsid w:val="009B298B"/>
    <w:rsid w:val="009C3CA8"/>
    <w:rsid w:val="009C5AC4"/>
    <w:rsid w:val="009D5374"/>
    <w:rsid w:val="009D7DB3"/>
    <w:rsid w:val="009E37C9"/>
    <w:rsid w:val="009E7824"/>
    <w:rsid w:val="009E7D9B"/>
    <w:rsid w:val="009F0161"/>
    <w:rsid w:val="009F2415"/>
    <w:rsid w:val="009F47F3"/>
    <w:rsid w:val="009F78DD"/>
    <w:rsid w:val="00A00948"/>
    <w:rsid w:val="00A1002B"/>
    <w:rsid w:val="00A1189A"/>
    <w:rsid w:val="00A14F09"/>
    <w:rsid w:val="00A1787A"/>
    <w:rsid w:val="00A21F03"/>
    <w:rsid w:val="00A25A74"/>
    <w:rsid w:val="00A25F4A"/>
    <w:rsid w:val="00A26DD6"/>
    <w:rsid w:val="00A304B0"/>
    <w:rsid w:val="00A30D94"/>
    <w:rsid w:val="00A35514"/>
    <w:rsid w:val="00A36821"/>
    <w:rsid w:val="00A475F8"/>
    <w:rsid w:val="00A47FD1"/>
    <w:rsid w:val="00A56B4F"/>
    <w:rsid w:val="00A6016C"/>
    <w:rsid w:val="00A62455"/>
    <w:rsid w:val="00A70707"/>
    <w:rsid w:val="00A71D80"/>
    <w:rsid w:val="00A73C78"/>
    <w:rsid w:val="00A76D55"/>
    <w:rsid w:val="00A778A3"/>
    <w:rsid w:val="00A8346E"/>
    <w:rsid w:val="00A949CD"/>
    <w:rsid w:val="00A94E68"/>
    <w:rsid w:val="00AA478D"/>
    <w:rsid w:val="00AA4AC6"/>
    <w:rsid w:val="00AB0920"/>
    <w:rsid w:val="00AB43E7"/>
    <w:rsid w:val="00AB5010"/>
    <w:rsid w:val="00AB603B"/>
    <w:rsid w:val="00AB7123"/>
    <w:rsid w:val="00AB7C6F"/>
    <w:rsid w:val="00AC2254"/>
    <w:rsid w:val="00AC3A79"/>
    <w:rsid w:val="00AC7EEC"/>
    <w:rsid w:val="00AD66F5"/>
    <w:rsid w:val="00AE02E1"/>
    <w:rsid w:val="00AE3D7C"/>
    <w:rsid w:val="00AE45CC"/>
    <w:rsid w:val="00AF0964"/>
    <w:rsid w:val="00AF32A4"/>
    <w:rsid w:val="00B017A5"/>
    <w:rsid w:val="00B0235B"/>
    <w:rsid w:val="00B06396"/>
    <w:rsid w:val="00B1700E"/>
    <w:rsid w:val="00B20D07"/>
    <w:rsid w:val="00B210F0"/>
    <w:rsid w:val="00B22E7A"/>
    <w:rsid w:val="00B24A0F"/>
    <w:rsid w:val="00B30ADF"/>
    <w:rsid w:val="00B34B1B"/>
    <w:rsid w:val="00B365EB"/>
    <w:rsid w:val="00B426EE"/>
    <w:rsid w:val="00B47FA5"/>
    <w:rsid w:val="00B525BC"/>
    <w:rsid w:val="00B56B6C"/>
    <w:rsid w:val="00B62C24"/>
    <w:rsid w:val="00B63A8D"/>
    <w:rsid w:val="00B64A09"/>
    <w:rsid w:val="00B7467D"/>
    <w:rsid w:val="00B76CC7"/>
    <w:rsid w:val="00B81525"/>
    <w:rsid w:val="00B81E75"/>
    <w:rsid w:val="00B843B6"/>
    <w:rsid w:val="00B86025"/>
    <w:rsid w:val="00B86436"/>
    <w:rsid w:val="00B923A9"/>
    <w:rsid w:val="00B95F26"/>
    <w:rsid w:val="00B968DF"/>
    <w:rsid w:val="00BA2C29"/>
    <w:rsid w:val="00BA7C81"/>
    <w:rsid w:val="00BB122C"/>
    <w:rsid w:val="00BB3199"/>
    <w:rsid w:val="00BB3DEC"/>
    <w:rsid w:val="00BB4FDD"/>
    <w:rsid w:val="00BB530C"/>
    <w:rsid w:val="00BB5EAB"/>
    <w:rsid w:val="00BB6A24"/>
    <w:rsid w:val="00BC0155"/>
    <w:rsid w:val="00BC2A16"/>
    <w:rsid w:val="00BC4966"/>
    <w:rsid w:val="00BD7478"/>
    <w:rsid w:val="00BE6B17"/>
    <w:rsid w:val="00BF0079"/>
    <w:rsid w:val="00BF054F"/>
    <w:rsid w:val="00BF3CBF"/>
    <w:rsid w:val="00C0077C"/>
    <w:rsid w:val="00C01981"/>
    <w:rsid w:val="00C05D45"/>
    <w:rsid w:val="00C06244"/>
    <w:rsid w:val="00C11E54"/>
    <w:rsid w:val="00C12225"/>
    <w:rsid w:val="00C14DAF"/>
    <w:rsid w:val="00C20915"/>
    <w:rsid w:val="00C2096B"/>
    <w:rsid w:val="00C212A5"/>
    <w:rsid w:val="00C317CC"/>
    <w:rsid w:val="00C33D54"/>
    <w:rsid w:val="00C34175"/>
    <w:rsid w:val="00C443B9"/>
    <w:rsid w:val="00C46DFF"/>
    <w:rsid w:val="00C53BFE"/>
    <w:rsid w:val="00C57BB1"/>
    <w:rsid w:val="00C63173"/>
    <w:rsid w:val="00C63D20"/>
    <w:rsid w:val="00C64DDE"/>
    <w:rsid w:val="00C66133"/>
    <w:rsid w:val="00C70D18"/>
    <w:rsid w:val="00C73502"/>
    <w:rsid w:val="00C8018F"/>
    <w:rsid w:val="00C86986"/>
    <w:rsid w:val="00C87AD6"/>
    <w:rsid w:val="00C87E98"/>
    <w:rsid w:val="00C92694"/>
    <w:rsid w:val="00C9453B"/>
    <w:rsid w:val="00C9601D"/>
    <w:rsid w:val="00CA4938"/>
    <w:rsid w:val="00CA5DF1"/>
    <w:rsid w:val="00CB10DA"/>
    <w:rsid w:val="00CB5DEA"/>
    <w:rsid w:val="00CC21CD"/>
    <w:rsid w:val="00CD1A5A"/>
    <w:rsid w:val="00CD45A2"/>
    <w:rsid w:val="00CD4836"/>
    <w:rsid w:val="00CD78AE"/>
    <w:rsid w:val="00CE0BEB"/>
    <w:rsid w:val="00CE0C92"/>
    <w:rsid w:val="00CE4A09"/>
    <w:rsid w:val="00CF2330"/>
    <w:rsid w:val="00CF79A1"/>
    <w:rsid w:val="00D054E3"/>
    <w:rsid w:val="00D06DAE"/>
    <w:rsid w:val="00D06F13"/>
    <w:rsid w:val="00D1337E"/>
    <w:rsid w:val="00D21E6E"/>
    <w:rsid w:val="00D226A1"/>
    <w:rsid w:val="00D23D29"/>
    <w:rsid w:val="00D30A2A"/>
    <w:rsid w:val="00D321E8"/>
    <w:rsid w:val="00D432B8"/>
    <w:rsid w:val="00D435F0"/>
    <w:rsid w:val="00D44753"/>
    <w:rsid w:val="00D47263"/>
    <w:rsid w:val="00D55CAF"/>
    <w:rsid w:val="00D61876"/>
    <w:rsid w:val="00D671F6"/>
    <w:rsid w:val="00D74227"/>
    <w:rsid w:val="00D82B7D"/>
    <w:rsid w:val="00D82F7C"/>
    <w:rsid w:val="00D8572E"/>
    <w:rsid w:val="00D865A7"/>
    <w:rsid w:val="00D91B12"/>
    <w:rsid w:val="00DA1173"/>
    <w:rsid w:val="00DA2523"/>
    <w:rsid w:val="00DA2723"/>
    <w:rsid w:val="00DA36AD"/>
    <w:rsid w:val="00DA48D5"/>
    <w:rsid w:val="00DB1865"/>
    <w:rsid w:val="00DB4133"/>
    <w:rsid w:val="00DB718B"/>
    <w:rsid w:val="00DC5ECB"/>
    <w:rsid w:val="00DD24F0"/>
    <w:rsid w:val="00DD43E8"/>
    <w:rsid w:val="00DD77FF"/>
    <w:rsid w:val="00DF2DB8"/>
    <w:rsid w:val="00DF3717"/>
    <w:rsid w:val="00DF4B6A"/>
    <w:rsid w:val="00E01474"/>
    <w:rsid w:val="00E026FF"/>
    <w:rsid w:val="00E02CB5"/>
    <w:rsid w:val="00E065BD"/>
    <w:rsid w:val="00E07BAB"/>
    <w:rsid w:val="00E1023C"/>
    <w:rsid w:val="00E12F8F"/>
    <w:rsid w:val="00E130BC"/>
    <w:rsid w:val="00E207A0"/>
    <w:rsid w:val="00E21409"/>
    <w:rsid w:val="00E24DE7"/>
    <w:rsid w:val="00E27769"/>
    <w:rsid w:val="00E30AAA"/>
    <w:rsid w:val="00E3211C"/>
    <w:rsid w:val="00E36C47"/>
    <w:rsid w:val="00E4133D"/>
    <w:rsid w:val="00E415EC"/>
    <w:rsid w:val="00E43264"/>
    <w:rsid w:val="00E50AE6"/>
    <w:rsid w:val="00E60AB8"/>
    <w:rsid w:val="00E66B14"/>
    <w:rsid w:val="00E66FD4"/>
    <w:rsid w:val="00E72556"/>
    <w:rsid w:val="00E75325"/>
    <w:rsid w:val="00E81C48"/>
    <w:rsid w:val="00E846DA"/>
    <w:rsid w:val="00E85D09"/>
    <w:rsid w:val="00E94E77"/>
    <w:rsid w:val="00EA2459"/>
    <w:rsid w:val="00EA3B46"/>
    <w:rsid w:val="00EB24EC"/>
    <w:rsid w:val="00EB2D96"/>
    <w:rsid w:val="00EB31AB"/>
    <w:rsid w:val="00EB5BFB"/>
    <w:rsid w:val="00EB6E93"/>
    <w:rsid w:val="00EC12A0"/>
    <w:rsid w:val="00EC3E39"/>
    <w:rsid w:val="00EE0EFA"/>
    <w:rsid w:val="00EE4667"/>
    <w:rsid w:val="00EE4776"/>
    <w:rsid w:val="00EE6E26"/>
    <w:rsid w:val="00EF079B"/>
    <w:rsid w:val="00EF4B12"/>
    <w:rsid w:val="00F073E5"/>
    <w:rsid w:val="00F10F8F"/>
    <w:rsid w:val="00F1141B"/>
    <w:rsid w:val="00F125B3"/>
    <w:rsid w:val="00F13D64"/>
    <w:rsid w:val="00F269D9"/>
    <w:rsid w:val="00F31897"/>
    <w:rsid w:val="00F33065"/>
    <w:rsid w:val="00F34609"/>
    <w:rsid w:val="00F42C7E"/>
    <w:rsid w:val="00F42F50"/>
    <w:rsid w:val="00F4334D"/>
    <w:rsid w:val="00F50837"/>
    <w:rsid w:val="00F60F5C"/>
    <w:rsid w:val="00F658EC"/>
    <w:rsid w:val="00F66804"/>
    <w:rsid w:val="00F73864"/>
    <w:rsid w:val="00F80CC5"/>
    <w:rsid w:val="00F817F4"/>
    <w:rsid w:val="00F86789"/>
    <w:rsid w:val="00F8732C"/>
    <w:rsid w:val="00F91036"/>
    <w:rsid w:val="00F91B85"/>
    <w:rsid w:val="00F92BF9"/>
    <w:rsid w:val="00F92FC6"/>
    <w:rsid w:val="00FA40B3"/>
    <w:rsid w:val="00FB056D"/>
    <w:rsid w:val="00FB391C"/>
    <w:rsid w:val="00FB56A1"/>
    <w:rsid w:val="00FB62C8"/>
    <w:rsid w:val="00FB6336"/>
    <w:rsid w:val="00FC3C41"/>
    <w:rsid w:val="00FC62DE"/>
    <w:rsid w:val="00FC6F74"/>
    <w:rsid w:val="00FD6B9D"/>
    <w:rsid w:val="00FE15D7"/>
    <w:rsid w:val="00FE2E6C"/>
    <w:rsid w:val="00FF384B"/>
    <w:rsid w:val="00FF4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0D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102"/>
    <w:pPr>
      <w:tabs>
        <w:tab w:val="left" w:pos="2880"/>
        <w:tab w:val="left" w:pos="5760"/>
        <w:tab w:val="left" w:pos="8640"/>
      </w:tabs>
      <w:spacing w:after="12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E3D59"/>
    <w:pPr>
      <w:pBdr>
        <w:bottom w:val="single" w:sz="4" w:space="1" w:color="auto"/>
      </w:pBdr>
      <w:tabs>
        <w:tab w:val="center" w:pos="4680"/>
        <w:tab w:val="right" w:pos="9360"/>
      </w:tabs>
      <w:spacing w:after="0"/>
    </w:pPr>
  </w:style>
  <w:style w:type="character" w:customStyle="1" w:styleId="HeaderChar">
    <w:name w:val="Header Char"/>
    <w:basedOn w:val="DefaultParagraphFont"/>
    <w:link w:val="Header"/>
    <w:uiPriority w:val="99"/>
    <w:rsid w:val="006E3D59"/>
    <w:rPr>
      <w:rFonts w:ascii="Times New Roman" w:eastAsia="Times New Roman" w:hAnsi="Times New Roman" w:cs="Times New Roman"/>
      <w:szCs w:val="20"/>
    </w:rPr>
  </w:style>
  <w:style w:type="paragraph" w:styleId="Footer">
    <w:name w:val="footer"/>
    <w:basedOn w:val="Normal"/>
    <w:link w:val="FooterChar"/>
    <w:uiPriority w:val="99"/>
    <w:unhideWhenUsed/>
    <w:rsid w:val="00890FD2"/>
    <w:pPr>
      <w:pBdr>
        <w:top w:val="single" w:sz="4" w:space="1" w:color="auto"/>
      </w:pBdr>
      <w:tabs>
        <w:tab w:val="clear" w:pos="2880"/>
        <w:tab w:val="clear" w:pos="5760"/>
        <w:tab w:val="clear" w:pos="8640"/>
        <w:tab w:val="center" w:pos="4680"/>
        <w:tab w:val="right" w:pos="9360"/>
      </w:tabs>
      <w:spacing w:after="0"/>
    </w:pPr>
  </w:style>
  <w:style w:type="character" w:customStyle="1" w:styleId="FooterChar">
    <w:name w:val="Footer Char"/>
    <w:basedOn w:val="DefaultParagraphFont"/>
    <w:link w:val="Footer"/>
    <w:uiPriority w:val="99"/>
    <w:rsid w:val="00890FD2"/>
    <w:rPr>
      <w:rFonts w:ascii="Times New Roman" w:eastAsia="Times New Roman" w:hAnsi="Times New Roman" w:cs="Times New Roman"/>
      <w:szCs w:val="20"/>
    </w:rPr>
  </w:style>
  <w:style w:type="paragraph" w:styleId="BalloonText">
    <w:name w:val="Balloon Text"/>
    <w:basedOn w:val="Normal"/>
    <w:link w:val="BalloonTextChar"/>
    <w:unhideWhenUsed/>
    <w:qFormat/>
    <w:rsid w:val="00B86025"/>
    <w:pPr>
      <w:spacing w:after="0"/>
    </w:pPr>
    <w:rPr>
      <w:rFonts w:cs="Tahoma"/>
      <w:sz w:val="28"/>
      <w:szCs w:val="16"/>
    </w:rPr>
  </w:style>
  <w:style w:type="character" w:customStyle="1" w:styleId="BalloonTextChar">
    <w:name w:val="Balloon Text Char"/>
    <w:basedOn w:val="DefaultParagraphFont"/>
    <w:link w:val="BalloonText"/>
    <w:rsid w:val="00B86025"/>
    <w:rPr>
      <w:rFonts w:ascii="Times New Roman" w:eastAsia="Times New Roman" w:hAnsi="Times New Roman" w:cs="Tahoma"/>
      <w:sz w:val="28"/>
      <w:szCs w:val="16"/>
    </w:rPr>
  </w:style>
  <w:style w:type="table" w:styleId="TableGrid">
    <w:name w:val="Table Grid"/>
    <w:basedOn w:val="TableNormal"/>
    <w:uiPriority w:val="59"/>
    <w:rsid w:val="006E3F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Spacing1">
    <w:name w:val="No Spacing1"/>
    <w:basedOn w:val="Normal"/>
    <w:qFormat/>
    <w:rsid w:val="002D4D2B"/>
    <w:pPr>
      <w:tabs>
        <w:tab w:val="right" w:pos="9360"/>
      </w:tabs>
      <w:contextualSpacing/>
    </w:pPr>
    <w:rPr>
      <w:szCs w:val="24"/>
    </w:rPr>
  </w:style>
  <w:style w:type="paragraph" w:customStyle="1" w:styleId="MySignature">
    <w:name w:val="My Signature"/>
    <w:basedOn w:val="Normal"/>
    <w:rsid w:val="002B2CC7"/>
    <w:pPr>
      <w:spacing w:after="0"/>
      <w:contextualSpacing/>
      <w:jc w:val="left"/>
    </w:pPr>
    <w:rPr>
      <w:sz w:val="16"/>
      <w:szCs w:val="48"/>
    </w:rPr>
  </w:style>
  <w:style w:type="paragraph" w:customStyle="1" w:styleId="Logo">
    <w:name w:val="Logo"/>
    <w:basedOn w:val="Header"/>
    <w:rsid w:val="00C34175"/>
    <w:pPr>
      <w:spacing w:after="60"/>
      <w:ind w:firstLine="144"/>
    </w:pPr>
    <w:rPr>
      <w:noProof/>
    </w:rPr>
  </w:style>
  <w:style w:type="paragraph" w:customStyle="1" w:styleId="Footer2">
    <w:name w:val="Footer2"/>
    <w:basedOn w:val="Footer"/>
    <w:qFormat/>
    <w:rsid w:val="00C14DAF"/>
    <w:pPr>
      <w:tabs>
        <w:tab w:val="clear" w:pos="4680"/>
      </w:tabs>
      <w:jc w:val="right"/>
    </w:pPr>
  </w:style>
  <w:style w:type="paragraph" w:customStyle="1" w:styleId="Headerborderline">
    <w:name w:val="Header border line"/>
    <w:basedOn w:val="Header"/>
    <w:rsid w:val="00116CB4"/>
    <w:pPr>
      <w:pBdr>
        <w:top w:val="single" w:sz="4" w:space="1" w:color="006600"/>
      </w:pBdr>
    </w:pPr>
  </w:style>
  <w:style w:type="paragraph" w:styleId="NoSpacing">
    <w:name w:val="No Spacing"/>
    <w:uiPriority w:val="1"/>
    <w:qFormat/>
    <w:rsid w:val="00366C14"/>
    <w:pPr>
      <w:spacing w:after="0" w:line="240" w:lineRule="auto"/>
      <w:jc w:val="both"/>
    </w:pPr>
    <w:rPr>
      <w:rFonts w:ascii="Times New Roman" w:eastAsia="Times New Roman" w:hAnsi="Times New Roman" w:cs="Times New Roman"/>
      <w:sz w:val="24"/>
      <w:szCs w:val="20"/>
    </w:rPr>
  </w:style>
  <w:style w:type="paragraph" w:customStyle="1" w:styleId="MainHeading">
    <w:name w:val="Main Heading"/>
    <w:basedOn w:val="Normal"/>
    <w:next w:val="Normal"/>
    <w:qFormat/>
    <w:rsid w:val="00777C92"/>
    <w:pPr>
      <w:spacing w:before="480" w:after="240"/>
      <w:contextualSpacing/>
      <w:jc w:val="center"/>
    </w:pPr>
    <w:rPr>
      <w:b/>
      <w:smallCaps/>
      <w:color w:val="000000" w:themeColor="text1"/>
      <w:sz w:val="28"/>
    </w:rPr>
  </w:style>
  <w:style w:type="paragraph" w:customStyle="1" w:styleId="Table-Centered">
    <w:name w:val="Table - Centered"/>
    <w:basedOn w:val="Normal"/>
    <w:qFormat/>
    <w:rsid w:val="00432FB5"/>
    <w:pPr>
      <w:spacing w:after="0"/>
      <w:contextualSpacing/>
      <w:jc w:val="center"/>
    </w:pPr>
  </w:style>
  <w:style w:type="paragraph" w:customStyle="1" w:styleId="Tabletext">
    <w:name w:val="Table text"/>
    <w:basedOn w:val="Normal"/>
    <w:qFormat/>
    <w:rsid w:val="00432FB5"/>
    <w:pPr>
      <w:spacing w:after="60"/>
      <w:jc w:val="left"/>
    </w:pPr>
  </w:style>
  <w:style w:type="paragraph" w:customStyle="1" w:styleId="TableText0">
    <w:name w:val="Table Text"/>
    <w:basedOn w:val="Normal"/>
    <w:qFormat/>
    <w:rsid w:val="006E3D59"/>
    <w:pPr>
      <w:spacing w:after="60"/>
      <w:contextualSpacing/>
      <w:jc w:val="center"/>
    </w:pPr>
    <w:rPr>
      <w:sz w:val="20"/>
    </w:rPr>
  </w:style>
  <w:style w:type="paragraph" w:customStyle="1" w:styleId="UMHeader">
    <w:name w:val="UM Header"/>
    <w:basedOn w:val="TableText0"/>
    <w:qFormat/>
    <w:rsid w:val="006E3D59"/>
    <w:pPr>
      <w:spacing w:after="0"/>
    </w:pPr>
    <w:rPr>
      <w:noProof/>
    </w:rPr>
  </w:style>
  <w:style w:type="numbering" w:customStyle="1" w:styleId="NoList1">
    <w:name w:val="No List1"/>
    <w:next w:val="NoList"/>
    <w:uiPriority w:val="99"/>
    <w:semiHidden/>
    <w:unhideWhenUsed/>
    <w:rsid w:val="00BA2C29"/>
  </w:style>
  <w:style w:type="paragraph" w:styleId="EndnoteText">
    <w:name w:val="endnote text"/>
    <w:basedOn w:val="Normal"/>
    <w:link w:val="EndnoteTextChar"/>
    <w:semiHidden/>
    <w:rsid w:val="00BA2C29"/>
    <w:pPr>
      <w:widowControl w:val="0"/>
      <w:tabs>
        <w:tab w:val="clear" w:pos="2880"/>
        <w:tab w:val="clear" w:pos="5760"/>
        <w:tab w:val="clear" w:pos="8640"/>
      </w:tabs>
      <w:autoSpaceDE w:val="0"/>
      <w:autoSpaceDN w:val="0"/>
      <w:spacing w:after="0"/>
      <w:jc w:val="left"/>
    </w:pPr>
    <w:rPr>
      <w:rFonts w:ascii="CG Times (WN)" w:hAnsi="CG Times (WN)"/>
      <w:sz w:val="20"/>
    </w:rPr>
  </w:style>
  <w:style w:type="character" w:customStyle="1" w:styleId="EndnoteTextChar">
    <w:name w:val="Endnote Text Char"/>
    <w:basedOn w:val="DefaultParagraphFont"/>
    <w:link w:val="EndnoteText"/>
    <w:semiHidden/>
    <w:rsid w:val="00BA2C29"/>
    <w:rPr>
      <w:rFonts w:ascii="CG Times (WN)" w:eastAsia="Times New Roman" w:hAnsi="CG Times (WN)" w:cs="Times New Roman"/>
      <w:sz w:val="20"/>
      <w:szCs w:val="20"/>
    </w:rPr>
  </w:style>
  <w:style w:type="paragraph" w:styleId="Title">
    <w:name w:val="Title"/>
    <w:basedOn w:val="Normal"/>
    <w:link w:val="TitleChar"/>
    <w:qFormat/>
    <w:rsid w:val="00BA2C29"/>
    <w:pPr>
      <w:widowControl w:val="0"/>
      <w:tabs>
        <w:tab w:val="left" w:pos="720"/>
        <w:tab w:val="left" w:pos="1440"/>
        <w:tab w:val="left" w:pos="2160"/>
        <w:tab w:val="left" w:pos="3600"/>
        <w:tab w:val="left" w:pos="4320"/>
        <w:tab w:val="left" w:pos="5040"/>
        <w:tab w:val="left" w:pos="6480"/>
        <w:tab w:val="left" w:pos="7200"/>
        <w:tab w:val="left" w:pos="7920"/>
      </w:tabs>
      <w:autoSpaceDE w:val="0"/>
      <w:autoSpaceDN w:val="0"/>
      <w:spacing w:after="0"/>
      <w:jc w:val="center"/>
    </w:pPr>
    <w:rPr>
      <w:rFonts w:ascii="Arial" w:hAnsi="Arial" w:cs="Arial"/>
      <w:b/>
      <w:bCs/>
      <w:szCs w:val="24"/>
    </w:rPr>
  </w:style>
  <w:style w:type="character" w:customStyle="1" w:styleId="TitleChar">
    <w:name w:val="Title Char"/>
    <w:basedOn w:val="DefaultParagraphFont"/>
    <w:link w:val="Title"/>
    <w:rsid w:val="00BA2C29"/>
    <w:rPr>
      <w:rFonts w:ascii="Arial" w:eastAsia="Times New Roman" w:hAnsi="Arial" w:cs="Arial"/>
      <w:b/>
      <w:bCs/>
      <w:sz w:val="24"/>
      <w:szCs w:val="24"/>
    </w:rPr>
  </w:style>
  <w:style w:type="paragraph" w:styleId="ListParagraph">
    <w:name w:val="List Paragraph"/>
    <w:basedOn w:val="Normal"/>
    <w:uiPriority w:val="34"/>
    <w:qFormat/>
    <w:rsid w:val="00BA2C29"/>
    <w:pPr>
      <w:tabs>
        <w:tab w:val="clear" w:pos="2880"/>
        <w:tab w:val="clear" w:pos="5760"/>
        <w:tab w:val="clear" w:pos="8640"/>
      </w:tabs>
      <w:spacing w:after="200" w:line="276" w:lineRule="auto"/>
      <w:ind w:left="720"/>
      <w:contextualSpacing/>
      <w:jc w:val="left"/>
    </w:pPr>
    <w:rPr>
      <w:rFonts w:ascii="Calibri" w:eastAsia="Calibri" w:hAnsi="Calibri"/>
      <w:szCs w:val="22"/>
    </w:rPr>
  </w:style>
  <w:style w:type="paragraph" w:styleId="Date">
    <w:name w:val="Date"/>
    <w:basedOn w:val="Normal"/>
    <w:next w:val="Normal"/>
    <w:link w:val="DateChar"/>
    <w:rsid w:val="00BA2C29"/>
    <w:pPr>
      <w:tabs>
        <w:tab w:val="clear" w:pos="2880"/>
        <w:tab w:val="clear" w:pos="5760"/>
        <w:tab w:val="clear" w:pos="8640"/>
      </w:tabs>
      <w:spacing w:after="0"/>
      <w:jc w:val="left"/>
    </w:pPr>
    <w:rPr>
      <w:szCs w:val="24"/>
    </w:rPr>
  </w:style>
  <w:style w:type="character" w:customStyle="1" w:styleId="DateChar">
    <w:name w:val="Date Char"/>
    <w:basedOn w:val="DefaultParagraphFont"/>
    <w:link w:val="Date"/>
    <w:rsid w:val="00BA2C29"/>
    <w:rPr>
      <w:rFonts w:ascii="Times New Roman" w:eastAsia="Times New Roman" w:hAnsi="Times New Roman" w:cs="Times New Roman"/>
      <w:sz w:val="24"/>
      <w:szCs w:val="24"/>
    </w:rPr>
  </w:style>
  <w:style w:type="table" w:customStyle="1" w:styleId="TableGrid1">
    <w:name w:val="Table Grid1"/>
    <w:basedOn w:val="TableNormal"/>
    <w:next w:val="TableGrid"/>
    <w:rsid w:val="00BA2C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BA2C29"/>
    <w:pPr>
      <w:tabs>
        <w:tab w:val="clear" w:pos="2880"/>
        <w:tab w:val="clear" w:pos="5760"/>
        <w:tab w:val="clear" w:pos="8640"/>
      </w:tabs>
      <w:spacing w:after="0"/>
      <w:jc w:val="left"/>
    </w:pPr>
    <w:rPr>
      <w:rFonts w:ascii="Calibri" w:eastAsia="Calibri" w:hAnsi="Calibri"/>
      <w:szCs w:val="21"/>
    </w:rPr>
  </w:style>
  <w:style w:type="character" w:customStyle="1" w:styleId="PlainTextChar">
    <w:name w:val="Plain Text Char"/>
    <w:basedOn w:val="DefaultParagraphFont"/>
    <w:link w:val="PlainText"/>
    <w:uiPriority w:val="99"/>
    <w:rsid w:val="00BA2C29"/>
    <w:rPr>
      <w:rFonts w:ascii="Calibri" w:eastAsia="Calibri" w:hAnsi="Calibri" w:cs="Times New Roman"/>
      <w:szCs w:val="21"/>
    </w:rPr>
  </w:style>
  <w:style w:type="table" w:customStyle="1" w:styleId="TableGrid11">
    <w:name w:val="Table Grid11"/>
    <w:basedOn w:val="TableNormal"/>
    <w:next w:val="TableGrid"/>
    <w:uiPriority w:val="59"/>
    <w:rsid w:val="00BA2C2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er-Landscape">
    <w:name w:val="Footer - Landscape"/>
    <w:basedOn w:val="Footer"/>
    <w:qFormat/>
    <w:rsid w:val="001F7DF1"/>
    <w:pPr>
      <w:tabs>
        <w:tab w:val="clear" w:pos="4680"/>
        <w:tab w:val="clear" w:pos="9360"/>
        <w:tab w:val="center" w:pos="6480"/>
        <w:tab w:val="right" w:pos="12960"/>
      </w:tabs>
    </w:pPr>
  </w:style>
  <w:style w:type="paragraph" w:customStyle="1" w:styleId="Bullets">
    <w:name w:val="Bullets"/>
    <w:basedOn w:val="Normal"/>
    <w:qFormat/>
    <w:rsid w:val="003D07F2"/>
    <w:pPr>
      <w:numPr>
        <w:numId w:val="3"/>
      </w:numPr>
    </w:pPr>
  </w:style>
  <w:style w:type="character" w:styleId="CommentReference">
    <w:name w:val="annotation reference"/>
    <w:basedOn w:val="DefaultParagraphFont"/>
    <w:uiPriority w:val="99"/>
    <w:semiHidden/>
    <w:unhideWhenUsed/>
    <w:rsid w:val="006371FD"/>
    <w:rPr>
      <w:sz w:val="16"/>
      <w:szCs w:val="16"/>
    </w:rPr>
  </w:style>
  <w:style w:type="paragraph" w:styleId="CommentText">
    <w:name w:val="annotation text"/>
    <w:basedOn w:val="Normal"/>
    <w:link w:val="CommentTextChar"/>
    <w:uiPriority w:val="99"/>
    <w:unhideWhenUsed/>
    <w:rsid w:val="00262102"/>
    <w:rPr>
      <w:sz w:val="28"/>
    </w:rPr>
  </w:style>
  <w:style w:type="character" w:customStyle="1" w:styleId="CommentTextChar">
    <w:name w:val="Comment Text Char"/>
    <w:basedOn w:val="DefaultParagraphFont"/>
    <w:link w:val="CommentText"/>
    <w:uiPriority w:val="99"/>
    <w:rsid w:val="00262102"/>
    <w:rPr>
      <w:rFonts w:ascii="Times New Roman" w:eastAsia="Times New Roman" w:hAnsi="Times New Roman" w:cs="Times New Roman"/>
      <w:sz w:val="28"/>
      <w:szCs w:val="20"/>
    </w:rPr>
  </w:style>
  <w:style w:type="paragraph" w:styleId="CommentSubject">
    <w:name w:val="annotation subject"/>
    <w:basedOn w:val="CommentText"/>
    <w:next w:val="CommentText"/>
    <w:link w:val="CommentSubjectChar"/>
    <w:uiPriority w:val="99"/>
    <w:semiHidden/>
    <w:unhideWhenUsed/>
    <w:rsid w:val="006371FD"/>
    <w:rPr>
      <w:b/>
      <w:bCs/>
    </w:rPr>
  </w:style>
  <w:style w:type="character" w:customStyle="1" w:styleId="CommentSubjectChar">
    <w:name w:val="Comment Subject Char"/>
    <w:basedOn w:val="CommentTextChar"/>
    <w:link w:val="CommentSubject"/>
    <w:uiPriority w:val="99"/>
    <w:semiHidden/>
    <w:rsid w:val="006371FD"/>
    <w:rPr>
      <w:rFonts w:ascii="Times New Roman" w:eastAsia="Times New Roman" w:hAnsi="Times New Roman" w:cs="Times New Roman"/>
      <w:b/>
      <w:bCs/>
      <w:sz w:val="20"/>
      <w:szCs w:val="20"/>
    </w:rPr>
  </w:style>
  <w:style w:type="paragraph" w:customStyle="1" w:styleId="requirereview">
    <w:name w:val="require review"/>
    <w:basedOn w:val="Normal"/>
    <w:link w:val="requirereviewChar"/>
    <w:qFormat/>
    <w:rsid w:val="00F66804"/>
    <w:rPr>
      <w:color w:val="FF0000"/>
    </w:rPr>
  </w:style>
  <w:style w:type="character" w:customStyle="1" w:styleId="requirereviewChar">
    <w:name w:val="require review Char"/>
    <w:basedOn w:val="DefaultParagraphFont"/>
    <w:link w:val="requirereview"/>
    <w:rsid w:val="00F66804"/>
    <w:rPr>
      <w:rFonts w:ascii="Times New Roman" w:eastAsia="Times New Roman" w:hAnsi="Times New Roman" w:cs="Times New Roman"/>
      <w:color w:val="FF0000"/>
      <w:sz w:val="24"/>
      <w:szCs w:val="20"/>
    </w:rPr>
  </w:style>
  <w:style w:type="paragraph" w:customStyle="1" w:styleId="department">
    <w:name w:val="department"/>
    <w:basedOn w:val="Normal"/>
    <w:link w:val="departmentChar"/>
    <w:qFormat/>
    <w:rsid w:val="00532841"/>
    <w:pPr>
      <w:widowControl w:val="0"/>
      <w:numPr>
        <w:numId w:val="4"/>
      </w:numPr>
      <w:tabs>
        <w:tab w:val="clear" w:pos="2880"/>
        <w:tab w:val="clear" w:pos="5760"/>
        <w:tab w:val="clear" w:pos="8640"/>
      </w:tabs>
      <w:autoSpaceDE w:val="0"/>
      <w:autoSpaceDN w:val="0"/>
      <w:spacing w:before="120"/>
      <w:jc w:val="left"/>
    </w:pPr>
    <w:rPr>
      <w:b/>
      <w:sz w:val="22"/>
      <w:lang w:val="it-IT"/>
    </w:rPr>
  </w:style>
  <w:style w:type="character" w:customStyle="1" w:styleId="departmentChar">
    <w:name w:val="department Char"/>
    <w:basedOn w:val="DefaultParagraphFont"/>
    <w:link w:val="department"/>
    <w:rsid w:val="00532841"/>
    <w:rPr>
      <w:rFonts w:ascii="Times New Roman" w:eastAsia="Times New Roman" w:hAnsi="Times New Roman" w:cs="Times New Roman"/>
      <w:b/>
      <w:szCs w:val="20"/>
      <w:lang w:val="it-IT"/>
    </w:rPr>
  </w:style>
  <w:style w:type="paragraph" w:styleId="Revision">
    <w:name w:val="Revision"/>
    <w:hidden/>
    <w:uiPriority w:val="99"/>
    <w:semiHidden/>
    <w:rsid w:val="00F269D9"/>
    <w:pPr>
      <w:spacing w:after="0" w:line="240" w:lineRule="auto"/>
    </w:pPr>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C53B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02259">
      <w:bodyDiv w:val="1"/>
      <w:marLeft w:val="0"/>
      <w:marRight w:val="0"/>
      <w:marTop w:val="0"/>
      <w:marBottom w:val="0"/>
      <w:divBdr>
        <w:top w:val="none" w:sz="0" w:space="0" w:color="auto"/>
        <w:left w:val="none" w:sz="0" w:space="0" w:color="auto"/>
        <w:bottom w:val="none" w:sz="0" w:space="0" w:color="auto"/>
        <w:right w:val="none" w:sz="0" w:space="0" w:color="auto"/>
      </w:divBdr>
    </w:div>
    <w:div w:id="447966147">
      <w:bodyDiv w:val="1"/>
      <w:marLeft w:val="0"/>
      <w:marRight w:val="0"/>
      <w:marTop w:val="0"/>
      <w:marBottom w:val="0"/>
      <w:divBdr>
        <w:top w:val="none" w:sz="0" w:space="0" w:color="auto"/>
        <w:left w:val="none" w:sz="0" w:space="0" w:color="auto"/>
        <w:bottom w:val="none" w:sz="0" w:space="0" w:color="auto"/>
        <w:right w:val="none" w:sz="0" w:space="0" w:color="auto"/>
      </w:divBdr>
    </w:div>
    <w:div w:id="57875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50982B9-5808-4F56-B427-4C49C40978D3}"/>
      </w:docPartPr>
      <w:docPartBody>
        <w:p w:rsidR="003557C7" w:rsidRDefault="00170B47">
          <w:r w:rsidRPr="00B85155">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LT Com 45 Light">
    <w:altName w:val="Corbel"/>
    <w:charset w:val="00"/>
    <w:family w:val="swiss"/>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B47"/>
    <w:rsid w:val="000814B8"/>
    <w:rsid w:val="00170B47"/>
    <w:rsid w:val="00250E19"/>
    <w:rsid w:val="003557C7"/>
    <w:rsid w:val="00C82D6A"/>
    <w:rsid w:val="00E80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0B4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38207-CED4-4C25-8DE1-B2C3517B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1581</Words>
  <Characters>9016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2022-05-30T14:11:00Z</dcterms:created>
  <dcterms:modified xsi:type="dcterms:W3CDTF">2022-12-09T18:42:00Z</dcterms:modified>
</cp:coreProperties>
</file>